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65" w:rsidRDefault="001479D0">
      <w:pPr>
        <w:pStyle w:val="Heading2"/>
        <w:spacing w:before="76"/>
        <w:rPr>
          <w:rFonts w:ascii="Arial"/>
        </w:rPr>
      </w:pPr>
      <w:r>
        <w:rPr>
          <w:rFonts w:ascii="Arial"/>
          <w:color w:val="0775A8"/>
        </w:rPr>
        <w:t>The University of Akron: Traditional Indemnity Plan Primary</w:t>
      </w:r>
    </w:p>
    <w:p w:rsidR="00417365" w:rsidRDefault="001479D0">
      <w:pPr>
        <w:tabs>
          <w:tab w:val="left" w:pos="10102"/>
        </w:tabs>
        <w:ind w:left="140"/>
        <w:rPr>
          <w:rFonts w:ascii="Arial" w:hAnsi="Arial"/>
          <w:b/>
          <w:sz w:val="24"/>
        </w:rPr>
      </w:pPr>
      <w:r>
        <w:rPr>
          <w:rFonts w:ascii="Arial" w:hAnsi="Arial"/>
          <w:b/>
          <w:sz w:val="24"/>
        </w:rPr>
        <w:t xml:space="preserve">Summary of Benefits and Coverage: </w:t>
      </w:r>
      <w:r>
        <w:rPr>
          <w:rFonts w:ascii="Arial" w:hAnsi="Arial"/>
          <w:sz w:val="24"/>
        </w:rPr>
        <w:t>What this Plan Covers &amp; What</w:t>
      </w:r>
      <w:r>
        <w:rPr>
          <w:rFonts w:ascii="Arial" w:hAnsi="Arial"/>
          <w:spacing w:val="-30"/>
          <w:sz w:val="24"/>
        </w:rPr>
        <w:t xml:space="preserve"> </w:t>
      </w:r>
      <w:r>
        <w:rPr>
          <w:rFonts w:ascii="Arial" w:hAnsi="Arial"/>
          <w:sz w:val="24"/>
        </w:rPr>
        <w:t>it Costs</w:t>
      </w:r>
      <w:r>
        <w:rPr>
          <w:rFonts w:ascii="Arial" w:hAnsi="Arial"/>
          <w:sz w:val="24"/>
        </w:rPr>
        <w:tab/>
      </w:r>
      <w:r w:rsidR="00190CC9">
        <w:rPr>
          <w:rFonts w:ascii="Arial" w:hAnsi="Arial"/>
          <w:b/>
          <w:color w:val="0775A8"/>
          <w:sz w:val="24"/>
        </w:rPr>
        <w:t>Coverage Period: 01/01/2020</w:t>
      </w:r>
      <w:r>
        <w:rPr>
          <w:rFonts w:ascii="Arial" w:hAnsi="Arial"/>
          <w:b/>
          <w:color w:val="0775A8"/>
          <w:sz w:val="24"/>
        </w:rPr>
        <w:t xml:space="preserve"> –</w:t>
      </w:r>
      <w:r>
        <w:rPr>
          <w:rFonts w:ascii="Arial" w:hAnsi="Arial"/>
          <w:b/>
          <w:color w:val="0775A8"/>
          <w:spacing w:val="-23"/>
          <w:sz w:val="24"/>
        </w:rPr>
        <w:t xml:space="preserve"> </w:t>
      </w:r>
      <w:r w:rsidR="00190CC9">
        <w:rPr>
          <w:rFonts w:ascii="Arial" w:hAnsi="Arial"/>
          <w:b/>
          <w:color w:val="0775A8"/>
          <w:sz w:val="24"/>
        </w:rPr>
        <w:t>12/31/2020</w:t>
      </w:r>
      <w:bookmarkStart w:id="0" w:name="_GoBack"/>
      <w:bookmarkEnd w:id="0"/>
    </w:p>
    <w:p w:rsidR="00417365" w:rsidRDefault="00B02A75">
      <w:pPr>
        <w:ind w:left="8688"/>
        <w:rPr>
          <w:rFonts w:ascii="Arial"/>
          <w:sz w:val="24"/>
        </w:rPr>
      </w:pPr>
      <w:r>
        <w:rPr>
          <w:noProof/>
          <w:lang w:bidi="ar-SA"/>
        </w:rPr>
        <mc:AlternateContent>
          <mc:Choice Requires="wps">
            <w:drawing>
              <wp:anchor distT="0" distB="0" distL="114300" distR="114300" simplePos="0" relativeHeight="251652096" behindDoc="0" locked="0" layoutInCell="1" allowOverlap="1">
                <wp:simplePos x="0" y="0"/>
                <wp:positionH relativeFrom="page">
                  <wp:posOffset>528955</wp:posOffset>
                </wp:positionH>
                <wp:positionV relativeFrom="paragraph">
                  <wp:posOffset>348615</wp:posOffset>
                </wp:positionV>
                <wp:extent cx="0" cy="612775"/>
                <wp:effectExtent l="5080" t="8890" r="13970" b="6985"/>
                <wp:wrapNone/>
                <wp:docPr id="10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6096">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79BDB" id="Line 6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5pt,27.45pt" to="41.6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" strokecolor="#92cddc" strokeweight=".48pt">
                <w10:wrap anchorx="page"/>
              </v:line>
            </w:pict>
          </mc:Fallback>
        </mc:AlternateContent>
      </w:r>
      <w:r w:rsidR="001479D0">
        <w:rPr>
          <w:noProof/>
          <w:lang w:bidi="ar-SA"/>
        </w:rPr>
        <w:drawing>
          <wp:anchor distT="0" distB="0" distL="0" distR="0" simplePos="0" relativeHeight="251653120" behindDoc="0" locked="0" layoutInCell="1" allowOverlap="1">
            <wp:simplePos x="0" y="0"/>
            <wp:positionH relativeFrom="page">
              <wp:posOffset>597408</wp:posOffset>
            </wp:positionH>
            <wp:positionV relativeFrom="paragraph">
              <wp:posOffset>499565</wp:posOffset>
            </wp:positionV>
            <wp:extent cx="514029" cy="361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14029" cy="361950"/>
                    </a:xfrm>
                    <a:prstGeom prst="rect">
                      <a:avLst/>
                    </a:prstGeom>
                  </pic:spPr>
                </pic:pic>
              </a:graphicData>
            </a:graphic>
          </wp:anchor>
        </w:drawing>
      </w:r>
      <w:r>
        <w:rPr>
          <w:noProof/>
          <w:lang w:bidi="ar-SA"/>
        </w:rPr>
        <mc:AlternateContent>
          <mc:Choice Requires="wps">
            <w:drawing>
              <wp:anchor distT="0" distB="0" distL="114300" distR="114300" simplePos="0" relativeHeight="251654144" behindDoc="0" locked="0" layoutInCell="1" allowOverlap="1">
                <wp:simplePos x="0" y="0"/>
                <wp:positionH relativeFrom="page">
                  <wp:posOffset>1181100</wp:posOffset>
                </wp:positionH>
                <wp:positionV relativeFrom="paragraph">
                  <wp:posOffset>351790</wp:posOffset>
                </wp:positionV>
                <wp:extent cx="8663940" cy="607060"/>
                <wp:effectExtent l="9525" t="12065" r="13335" b="9525"/>
                <wp:wrapNone/>
                <wp:docPr id="10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3940" cy="607060"/>
                        </a:xfrm>
                        <a:prstGeom prst="rect">
                          <a:avLst/>
                        </a:prstGeom>
                        <a:solidFill>
                          <a:srgbClr val="F1F5F9"/>
                        </a:solidFill>
                        <a:ln w="6096">
                          <a:solidFill>
                            <a:srgbClr val="92CDDC"/>
                          </a:solidFill>
                          <a:miter lim="800000"/>
                          <a:headEnd/>
                          <a:tailEnd/>
                        </a:ln>
                      </wps:spPr>
                      <wps:txbx>
                        <w:txbxContent>
                          <w:p w:rsidR="00417365" w:rsidRDefault="001479D0">
                            <w:pPr>
                              <w:pStyle w:val="BodyText"/>
                              <w:spacing w:before="159"/>
                              <w:ind w:left="103" w:right="260"/>
                            </w:pPr>
                            <w:r>
                              <w:rPr>
                                <w:rFonts w:ascii="Arial"/>
                                <w:b/>
                                <w:sz w:val="28"/>
                              </w:rPr>
                              <w:t xml:space="preserve">This is only a summary. </w:t>
                            </w:r>
                            <w:r>
                              <w:t xml:space="preserve">If you want more detail about your coverage and costs, you can get the complete terms in the policy or plan document at </w:t>
                            </w:r>
                            <w:hyperlink r:id="rId8">
                              <w:r>
                                <w:rPr>
                                  <w:color w:val="0000FF"/>
                                  <w:u w:val="single" w:color="0000FF"/>
                                </w:rPr>
                                <w:t>https://eoc.anthem.com/eocdps/aso</w:t>
                              </w:r>
                              <w:r>
                                <w:rPr>
                                  <w:color w:val="0000FF"/>
                                </w:rPr>
                                <w:t xml:space="preserve"> </w:t>
                              </w:r>
                            </w:hyperlink>
                            <w:r>
                              <w:t>or by calling (844) 653-7397.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93pt;margin-top:27.7pt;width:682.2pt;height:4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" fillcolor="#f1f5f9" strokecolor="#92cddc" strokeweight=".48pt">
                <v:textbox inset="0,0,0,0">
                  <w:txbxContent>
                    <w:p w:rsidR="00417365" w:rsidRDefault="001479D0">
                      <w:pPr>
                        <w:pStyle w:val="BodyText"/>
                        <w:spacing w:before="159"/>
                        <w:ind w:left="103" w:right="260"/>
                      </w:pPr>
                      <w:r>
                        <w:rPr>
                          <w:rFonts w:ascii="Arial"/>
                          <w:b/>
                          <w:sz w:val="28"/>
                        </w:rPr>
                        <w:t xml:space="preserve">This is only a summary. </w:t>
                      </w:r>
                      <w:r>
                        <w:t xml:space="preserve">If you want more detail about your coverage and costs, you can get the complete terms in the policy or plan document at </w:t>
                      </w:r>
                      <w:hyperlink r:id="rId9">
                        <w:r>
                          <w:rPr>
                            <w:color w:val="0000FF"/>
                            <w:u w:val="single" w:color="0000FF"/>
                          </w:rPr>
                          <w:t>https://eoc.anthem.com/eocdps/aso</w:t>
                        </w:r>
                        <w:r>
                          <w:rPr>
                            <w:color w:val="0000FF"/>
                          </w:rPr>
                          <w:t xml:space="preserve"> </w:t>
                        </w:r>
                      </w:hyperlink>
                      <w:r>
                        <w:t>or by calling (844) 653-7397.</w:t>
                      </w:r>
                    </w:p>
                  </w:txbxContent>
                </v:textbox>
                <w10:wrap anchorx="page"/>
              </v:shape>
            </w:pict>
          </mc:Fallback>
        </mc:AlternateContent>
      </w:r>
      <w:r w:rsidR="001479D0">
        <w:rPr>
          <w:rFonts w:ascii="Arial"/>
          <w:b/>
          <w:sz w:val="24"/>
        </w:rPr>
        <w:t xml:space="preserve">Coverage for: </w:t>
      </w:r>
      <w:r w:rsidR="001479D0">
        <w:rPr>
          <w:rFonts w:ascii="Arial"/>
          <w:sz w:val="24"/>
        </w:rPr>
        <w:t xml:space="preserve">Individual + Family </w:t>
      </w:r>
      <w:r w:rsidR="001479D0">
        <w:rPr>
          <w:rFonts w:ascii="Arial"/>
          <w:color w:val="0775A8"/>
          <w:sz w:val="24"/>
        </w:rPr>
        <w:t xml:space="preserve">| </w:t>
      </w:r>
      <w:r w:rsidR="001479D0">
        <w:rPr>
          <w:rFonts w:ascii="Arial"/>
          <w:b/>
          <w:sz w:val="24"/>
        </w:rPr>
        <w:t>Plan Type:</w:t>
      </w:r>
      <w:r w:rsidR="001479D0">
        <w:rPr>
          <w:rFonts w:ascii="Arial"/>
          <w:b/>
          <w:spacing w:val="-24"/>
          <w:sz w:val="24"/>
        </w:rPr>
        <w:t xml:space="preserve"> </w:t>
      </w:r>
      <w:r w:rsidR="001479D0">
        <w:rPr>
          <w:rFonts w:ascii="Arial"/>
          <w:sz w:val="24"/>
        </w:rPr>
        <w:t>Indemnity</w:t>
      </w:r>
    </w:p>
    <w:p w:rsidR="00417365" w:rsidRDefault="00B02A75">
      <w:pPr>
        <w:pStyle w:val="BodyText"/>
        <w:spacing w:before="8"/>
        <w:rPr>
          <w:rFonts w:ascii="Arial"/>
          <w:sz w:val="15"/>
        </w:rPr>
      </w:pPr>
      <w:r>
        <w:rPr>
          <w:noProof/>
          <w:lang w:bidi="ar-SA"/>
        </w:rPr>
        <mc:AlternateContent>
          <mc:Choice Requires="wps">
            <w:drawing>
              <wp:anchor distT="0" distB="0" distL="0" distR="0" simplePos="0" relativeHeight="251667456" behindDoc="1" locked="0" layoutInCell="1" allowOverlap="1">
                <wp:simplePos x="0" y="0"/>
                <wp:positionH relativeFrom="page">
                  <wp:posOffset>626110</wp:posOffset>
                </wp:positionH>
                <wp:positionV relativeFrom="paragraph">
                  <wp:posOffset>154305</wp:posOffset>
                </wp:positionV>
                <wp:extent cx="9154795" cy="0"/>
                <wp:effectExtent l="16510" t="18415" r="20320" b="19685"/>
                <wp:wrapTopAndBottom/>
                <wp:docPr id="10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47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A07A1" id="Line 6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3pt,12.15pt" to="770.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Gd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" strokeweight="2.25pt">
                <w10:wrap type="topAndBottom" anchorx="page"/>
              </v:line>
            </w:pict>
          </mc:Fallback>
        </mc:AlternateContent>
      </w:r>
    </w:p>
    <w:p w:rsidR="00417365" w:rsidRDefault="00417365">
      <w:pPr>
        <w:pStyle w:val="BodyText"/>
        <w:rPr>
          <w:rFonts w:ascii="Arial"/>
          <w:sz w:val="20"/>
        </w:rPr>
      </w:pPr>
    </w:p>
    <w:p w:rsidR="00417365" w:rsidRDefault="00417365">
      <w:pPr>
        <w:pStyle w:val="BodyText"/>
        <w:rPr>
          <w:rFonts w:ascii="Arial"/>
          <w:sz w:val="20"/>
        </w:rPr>
      </w:pPr>
    </w:p>
    <w:p w:rsidR="00417365" w:rsidRDefault="00417365">
      <w:pPr>
        <w:pStyle w:val="BodyText"/>
        <w:rPr>
          <w:rFonts w:ascii="Arial"/>
          <w:sz w:val="20"/>
        </w:rPr>
      </w:pPr>
    </w:p>
    <w:p w:rsidR="00417365" w:rsidRDefault="00417365">
      <w:pPr>
        <w:pStyle w:val="BodyText"/>
        <w:rPr>
          <w:rFonts w:ascii="Arial"/>
          <w:sz w:val="20"/>
        </w:rPr>
      </w:pPr>
    </w:p>
    <w:p w:rsidR="00417365" w:rsidRDefault="00417365">
      <w:pPr>
        <w:pStyle w:val="BodyText"/>
        <w:spacing w:before="10"/>
        <w:rPr>
          <w:rFonts w:ascii="Arial"/>
          <w:sz w:val="19"/>
        </w:rPr>
      </w:pPr>
    </w:p>
    <w:tbl>
      <w:tblPr>
        <w:tblW w:w="0" w:type="auto"/>
        <w:tblInd w:w="25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635"/>
        <w:gridCol w:w="3237"/>
        <w:gridCol w:w="8798"/>
      </w:tblGrid>
      <w:tr w:rsidR="00417365">
        <w:trPr>
          <w:trHeight w:val="625"/>
        </w:trPr>
        <w:tc>
          <w:tcPr>
            <w:tcW w:w="2635" w:type="dxa"/>
            <w:shd w:val="clear" w:color="auto" w:fill="4F81BD"/>
          </w:tcPr>
          <w:p w:rsidR="00417365" w:rsidRDefault="001479D0">
            <w:pPr>
              <w:pStyle w:val="TableParagraph"/>
              <w:spacing w:before="134"/>
              <w:ind w:left="107"/>
              <w:rPr>
                <w:rFonts w:ascii="Arial"/>
                <w:b/>
                <w:sz w:val="24"/>
              </w:rPr>
            </w:pPr>
            <w:r>
              <w:rPr>
                <w:rFonts w:ascii="Arial"/>
                <w:b/>
                <w:color w:val="FFFFFF"/>
                <w:sz w:val="24"/>
              </w:rPr>
              <w:t>Important Questions</w:t>
            </w:r>
          </w:p>
        </w:tc>
        <w:tc>
          <w:tcPr>
            <w:tcW w:w="3237" w:type="dxa"/>
            <w:shd w:val="clear" w:color="auto" w:fill="4F81BD"/>
          </w:tcPr>
          <w:p w:rsidR="00417365" w:rsidRDefault="001479D0">
            <w:pPr>
              <w:pStyle w:val="TableParagraph"/>
              <w:spacing w:before="134"/>
              <w:ind w:left="108"/>
              <w:rPr>
                <w:rFonts w:ascii="Arial"/>
                <w:b/>
                <w:sz w:val="24"/>
              </w:rPr>
            </w:pPr>
            <w:r>
              <w:rPr>
                <w:rFonts w:ascii="Arial"/>
                <w:b/>
                <w:color w:val="FFFFFF"/>
                <w:sz w:val="24"/>
              </w:rPr>
              <w:t>Answers</w:t>
            </w:r>
          </w:p>
        </w:tc>
        <w:tc>
          <w:tcPr>
            <w:tcW w:w="8798" w:type="dxa"/>
            <w:shd w:val="clear" w:color="auto" w:fill="4F81BD"/>
          </w:tcPr>
          <w:p w:rsidR="00417365" w:rsidRDefault="001479D0">
            <w:pPr>
              <w:pStyle w:val="TableParagraph"/>
              <w:spacing w:before="134"/>
              <w:ind w:left="108"/>
              <w:rPr>
                <w:rFonts w:ascii="Arial"/>
                <w:b/>
                <w:sz w:val="24"/>
              </w:rPr>
            </w:pPr>
            <w:r>
              <w:rPr>
                <w:rFonts w:ascii="Arial"/>
                <w:b/>
                <w:color w:val="FFFFFF"/>
                <w:sz w:val="24"/>
              </w:rPr>
              <w:t>Why this Matters:</w:t>
            </w:r>
          </w:p>
        </w:tc>
      </w:tr>
      <w:tr w:rsidR="00417365">
        <w:trPr>
          <w:trHeight w:val="1442"/>
        </w:trPr>
        <w:tc>
          <w:tcPr>
            <w:tcW w:w="2635" w:type="dxa"/>
            <w:shd w:val="clear" w:color="auto" w:fill="F1F5F9"/>
          </w:tcPr>
          <w:p w:rsidR="00417365" w:rsidRDefault="00417365">
            <w:pPr>
              <w:pStyle w:val="TableParagraph"/>
              <w:rPr>
                <w:rFonts w:ascii="Arial"/>
                <w:sz w:val="26"/>
              </w:rPr>
            </w:pPr>
          </w:p>
          <w:p w:rsidR="00417365" w:rsidRDefault="001479D0">
            <w:pPr>
              <w:pStyle w:val="TableParagraph"/>
              <w:spacing w:before="154"/>
              <w:ind w:left="107" w:right="623"/>
              <w:rPr>
                <w:b/>
                <w:sz w:val="24"/>
              </w:rPr>
            </w:pPr>
            <w:r>
              <w:rPr>
                <w:b/>
                <w:sz w:val="24"/>
              </w:rPr>
              <w:t xml:space="preserve">What is the overall </w:t>
            </w:r>
            <w:r>
              <w:rPr>
                <w:b/>
                <w:sz w:val="24"/>
                <w:u w:val="single"/>
              </w:rPr>
              <w:t>deductible</w:t>
            </w:r>
            <w:r>
              <w:rPr>
                <w:b/>
                <w:sz w:val="24"/>
              </w:rPr>
              <w:t>?</w:t>
            </w:r>
          </w:p>
        </w:tc>
        <w:tc>
          <w:tcPr>
            <w:tcW w:w="3237" w:type="dxa"/>
            <w:shd w:val="clear" w:color="auto" w:fill="F1F5F9"/>
          </w:tcPr>
          <w:p w:rsidR="00417365" w:rsidRDefault="00417365">
            <w:pPr>
              <w:pStyle w:val="TableParagraph"/>
              <w:spacing w:before="5"/>
              <w:rPr>
                <w:rFonts w:ascii="Arial"/>
                <w:sz w:val="27"/>
              </w:rPr>
            </w:pPr>
          </w:p>
          <w:p w:rsidR="00417365" w:rsidRDefault="001479D0">
            <w:pPr>
              <w:pStyle w:val="TableParagraph"/>
              <w:ind w:left="108" w:right="79"/>
              <w:rPr>
                <w:sz w:val="24"/>
              </w:rPr>
            </w:pPr>
            <w:r>
              <w:rPr>
                <w:b/>
                <w:sz w:val="24"/>
              </w:rPr>
              <w:t xml:space="preserve">$400 </w:t>
            </w:r>
            <w:r>
              <w:rPr>
                <w:sz w:val="24"/>
              </w:rPr>
              <w:t xml:space="preserve">individual/ </w:t>
            </w:r>
            <w:r>
              <w:rPr>
                <w:b/>
                <w:sz w:val="24"/>
              </w:rPr>
              <w:t xml:space="preserve">$800 </w:t>
            </w:r>
            <w:r>
              <w:rPr>
                <w:sz w:val="24"/>
              </w:rPr>
              <w:t>family for Any Providers. Does not apply to Preventive care.</w:t>
            </w:r>
          </w:p>
        </w:tc>
        <w:tc>
          <w:tcPr>
            <w:tcW w:w="8798" w:type="dxa"/>
            <w:shd w:val="clear" w:color="auto" w:fill="F1F5F9"/>
          </w:tcPr>
          <w:p w:rsidR="00417365" w:rsidRDefault="001479D0">
            <w:pPr>
              <w:pStyle w:val="TableParagraph"/>
              <w:spacing w:before="1" w:line="276" w:lineRule="auto"/>
              <w:ind w:left="108" w:right="216"/>
              <w:rPr>
                <w:sz w:val="24"/>
              </w:rPr>
            </w:pPr>
            <w:r>
              <w:rPr>
                <w:sz w:val="24"/>
              </w:rPr>
              <w:t xml:space="preserve">You must pay all costs up to the </w:t>
            </w:r>
            <w:r>
              <w:rPr>
                <w:b/>
                <w:sz w:val="24"/>
                <w:u w:val="single"/>
              </w:rPr>
              <w:t>deductible</w:t>
            </w:r>
            <w:r>
              <w:rPr>
                <w:b/>
                <w:sz w:val="24"/>
              </w:rPr>
              <w:t xml:space="preserve"> </w:t>
            </w:r>
            <w:r>
              <w:rPr>
                <w:sz w:val="24"/>
              </w:rPr>
              <w:t xml:space="preserve">amount before this plan begins to pay for covered services you use. Check your policy or plan document to see when the </w:t>
            </w:r>
            <w:r>
              <w:rPr>
                <w:b/>
                <w:sz w:val="24"/>
                <w:u w:val="single"/>
              </w:rPr>
              <w:t>deductible</w:t>
            </w:r>
            <w:r>
              <w:rPr>
                <w:b/>
                <w:sz w:val="24"/>
              </w:rPr>
              <w:t xml:space="preserve"> </w:t>
            </w:r>
            <w:r>
              <w:rPr>
                <w:sz w:val="24"/>
              </w:rPr>
              <w:t xml:space="preserve">starts over (usually, but not always, January 1st). See the chart starting on page 3 for how much you pay for covered services after you meet the </w:t>
            </w:r>
            <w:r>
              <w:rPr>
                <w:b/>
                <w:sz w:val="24"/>
                <w:u w:val="single"/>
              </w:rPr>
              <w:t>deductible</w:t>
            </w:r>
            <w:r>
              <w:rPr>
                <w:sz w:val="24"/>
              </w:rPr>
              <w:t>.</w:t>
            </w:r>
          </w:p>
        </w:tc>
      </w:tr>
      <w:tr w:rsidR="00417365">
        <w:trPr>
          <w:trHeight w:val="890"/>
        </w:trPr>
        <w:tc>
          <w:tcPr>
            <w:tcW w:w="2635" w:type="dxa"/>
            <w:shd w:val="clear" w:color="auto" w:fill="F1F5F9"/>
          </w:tcPr>
          <w:p w:rsidR="00417365" w:rsidRDefault="001479D0">
            <w:pPr>
              <w:pStyle w:val="TableParagraph"/>
              <w:spacing w:before="40"/>
              <w:ind w:left="107"/>
              <w:rPr>
                <w:b/>
                <w:sz w:val="24"/>
              </w:rPr>
            </w:pPr>
            <w:r>
              <w:rPr>
                <w:b/>
                <w:sz w:val="24"/>
              </w:rPr>
              <w:t>Are there other</w:t>
            </w:r>
          </w:p>
          <w:p w:rsidR="00417365" w:rsidRDefault="001479D0">
            <w:pPr>
              <w:pStyle w:val="TableParagraph"/>
              <w:spacing w:before="39" w:line="270" w:lineRule="atLeast"/>
              <w:ind w:left="107"/>
              <w:rPr>
                <w:b/>
                <w:sz w:val="24"/>
              </w:rPr>
            </w:pPr>
            <w:proofErr w:type="gramStart"/>
            <w:r>
              <w:rPr>
                <w:b/>
                <w:sz w:val="24"/>
                <w:u w:val="single"/>
              </w:rPr>
              <w:t>deductibles</w:t>
            </w:r>
            <w:proofErr w:type="gramEnd"/>
            <w:r>
              <w:rPr>
                <w:b/>
                <w:sz w:val="24"/>
              </w:rPr>
              <w:t xml:space="preserve"> for specific services?</w:t>
            </w:r>
          </w:p>
        </w:tc>
        <w:tc>
          <w:tcPr>
            <w:tcW w:w="3237" w:type="dxa"/>
            <w:shd w:val="clear" w:color="auto" w:fill="F1F5F9"/>
          </w:tcPr>
          <w:p w:rsidR="00417365" w:rsidRDefault="00417365">
            <w:pPr>
              <w:pStyle w:val="TableParagraph"/>
              <w:rPr>
                <w:rFonts w:ascii="Arial"/>
                <w:sz w:val="27"/>
              </w:rPr>
            </w:pPr>
          </w:p>
          <w:p w:rsidR="00417365" w:rsidRDefault="001479D0">
            <w:pPr>
              <w:pStyle w:val="TableParagraph"/>
              <w:spacing w:before="1"/>
              <w:ind w:left="108"/>
              <w:rPr>
                <w:sz w:val="24"/>
              </w:rPr>
            </w:pPr>
            <w:r>
              <w:rPr>
                <w:sz w:val="24"/>
              </w:rPr>
              <w:t>No.</w:t>
            </w:r>
          </w:p>
        </w:tc>
        <w:tc>
          <w:tcPr>
            <w:tcW w:w="8798" w:type="dxa"/>
            <w:shd w:val="clear" w:color="auto" w:fill="F1F5F9"/>
          </w:tcPr>
          <w:p w:rsidR="00417365" w:rsidRDefault="001479D0">
            <w:pPr>
              <w:pStyle w:val="TableParagraph"/>
              <w:spacing w:before="35" w:line="276" w:lineRule="auto"/>
              <w:ind w:left="108" w:right="158"/>
              <w:rPr>
                <w:sz w:val="24"/>
              </w:rPr>
            </w:pPr>
            <w:r>
              <w:rPr>
                <w:sz w:val="24"/>
              </w:rPr>
              <w:t xml:space="preserve">You </w:t>
            </w:r>
            <w:proofErr w:type="gramStart"/>
            <w:r>
              <w:rPr>
                <w:sz w:val="24"/>
              </w:rPr>
              <w:t>don't</w:t>
            </w:r>
            <w:proofErr w:type="gramEnd"/>
            <w:r>
              <w:rPr>
                <w:sz w:val="24"/>
              </w:rPr>
              <w:t xml:space="preserve"> have to meet </w:t>
            </w:r>
            <w:r>
              <w:rPr>
                <w:b/>
                <w:sz w:val="24"/>
                <w:u w:val="single"/>
              </w:rPr>
              <w:t>deductibles</w:t>
            </w:r>
            <w:r>
              <w:rPr>
                <w:b/>
                <w:sz w:val="24"/>
              </w:rPr>
              <w:t xml:space="preserve"> </w:t>
            </w:r>
            <w:r>
              <w:rPr>
                <w:sz w:val="24"/>
              </w:rPr>
              <w:t>for specific services, but see the chart starting on page 3 for other costs for services this plan covers.</w:t>
            </w:r>
          </w:p>
        </w:tc>
      </w:tr>
      <w:tr w:rsidR="00417365">
        <w:trPr>
          <w:trHeight w:val="1132"/>
        </w:trPr>
        <w:tc>
          <w:tcPr>
            <w:tcW w:w="2635" w:type="dxa"/>
          </w:tcPr>
          <w:p w:rsidR="00417365" w:rsidRDefault="001479D0">
            <w:pPr>
              <w:pStyle w:val="TableParagraph"/>
              <w:spacing w:before="162"/>
              <w:ind w:left="107" w:right="607"/>
              <w:jc w:val="both"/>
              <w:rPr>
                <w:b/>
                <w:sz w:val="24"/>
              </w:rPr>
            </w:pPr>
            <w:r>
              <w:rPr>
                <w:b/>
                <w:sz w:val="24"/>
              </w:rPr>
              <w:t xml:space="preserve">Is there an </w:t>
            </w:r>
            <w:r>
              <w:rPr>
                <w:b/>
                <w:sz w:val="24"/>
                <w:u w:val="single"/>
              </w:rPr>
              <w:t>out–of–</w:t>
            </w:r>
            <w:r>
              <w:rPr>
                <w:b/>
                <w:sz w:val="24"/>
              </w:rPr>
              <w:t xml:space="preserve"> </w:t>
            </w:r>
            <w:r>
              <w:rPr>
                <w:b/>
                <w:sz w:val="24"/>
                <w:u w:val="single"/>
              </w:rPr>
              <w:t>pocket limit</w:t>
            </w:r>
            <w:r>
              <w:rPr>
                <w:b/>
                <w:sz w:val="24"/>
              </w:rPr>
              <w:t xml:space="preserve"> on </w:t>
            </w:r>
            <w:r>
              <w:rPr>
                <w:b/>
                <w:spacing w:val="-7"/>
                <w:sz w:val="24"/>
              </w:rPr>
              <w:t xml:space="preserve">my </w:t>
            </w:r>
            <w:r>
              <w:rPr>
                <w:b/>
                <w:sz w:val="24"/>
              </w:rPr>
              <w:t>expenses?</w:t>
            </w:r>
          </w:p>
        </w:tc>
        <w:tc>
          <w:tcPr>
            <w:tcW w:w="3237" w:type="dxa"/>
          </w:tcPr>
          <w:p w:rsidR="00417365" w:rsidRDefault="00417365">
            <w:pPr>
              <w:pStyle w:val="TableParagraph"/>
              <w:spacing w:before="9"/>
              <w:rPr>
                <w:rFonts w:ascii="Arial"/>
                <w:sz w:val="25"/>
              </w:rPr>
            </w:pPr>
          </w:p>
          <w:p w:rsidR="00417365" w:rsidRDefault="001479D0">
            <w:pPr>
              <w:pStyle w:val="TableParagraph"/>
              <w:spacing w:line="269" w:lineRule="exact"/>
              <w:ind w:left="108"/>
              <w:rPr>
                <w:b/>
                <w:sz w:val="24"/>
              </w:rPr>
            </w:pPr>
            <w:r>
              <w:rPr>
                <w:sz w:val="24"/>
              </w:rPr>
              <w:t xml:space="preserve">Yes; </w:t>
            </w:r>
            <w:r>
              <w:rPr>
                <w:b/>
                <w:sz w:val="24"/>
              </w:rPr>
              <w:t xml:space="preserve">$2,500 </w:t>
            </w:r>
            <w:r>
              <w:rPr>
                <w:sz w:val="24"/>
              </w:rPr>
              <w:t xml:space="preserve">individual/ </w:t>
            </w:r>
            <w:r>
              <w:rPr>
                <w:b/>
                <w:sz w:val="24"/>
              </w:rPr>
              <w:t>$5,000</w:t>
            </w:r>
          </w:p>
          <w:p w:rsidR="00417365" w:rsidRDefault="001479D0">
            <w:pPr>
              <w:pStyle w:val="TableParagraph"/>
              <w:spacing w:line="269" w:lineRule="exact"/>
              <w:ind w:left="108"/>
              <w:rPr>
                <w:sz w:val="24"/>
              </w:rPr>
            </w:pPr>
            <w:proofErr w:type="gramStart"/>
            <w:r>
              <w:rPr>
                <w:sz w:val="24"/>
              </w:rPr>
              <w:t>family</w:t>
            </w:r>
            <w:proofErr w:type="gramEnd"/>
            <w:r>
              <w:rPr>
                <w:sz w:val="24"/>
              </w:rPr>
              <w:t xml:space="preserve"> for Any Providers.</w:t>
            </w:r>
          </w:p>
        </w:tc>
        <w:tc>
          <w:tcPr>
            <w:tcW w:w="8798" w:type="dxa"/>
          </w:tcPr>
          <w:p w:rsidR="00417365" w:rsidRDefault="001479D0">
            <w:pPr>
              <w:pStyle w:val="TableParagraph"/>
              <w:spacing w:before="1" w:line="276" w:lineRule="auto"/>
              <w:ind w:left="108" w:right="141"/>
              <w:rPr>
                <w:sz w:val="24"/>
              </w:rPr>
            </w:pPr>
            <w:r>
              <w:rPr>
                <w:sz w:val="24"/>
              </w:rPr>
              <w:t xml:space="preserve">The </w:t>
            </w:r>
            <w:r>
              <w:rPr>
                <w:b/>
                <w:sz w:val="24"/>
                <w:u w:val="single"/>
              </w:rPr>
              <w:t>out-of-pocket limit</w:t>
            </w:r>
            <w:r>
              <w:rPr>
                <w:b/>
                <w:sz w:val="24"/>
              </w:rPr>
              <w:t xml:space="preserve"> </w:t>
            </w:r>
            <w:r>
              <w:rPr>
                <w:sz w:val="24"/>
              </w:rPr>
              <w:t>is the most you could pay during a coverage period (usually one year) for your share of the cost of covered services. This limit helps you plan for health care expenses.</w:t>
            </w:r>
          </w:p>
        </w:tc>
      </w:tr>
      <w:tr w:rsidR="00417365">
        <w:trPr>
          <w:trHeight w:val="2159"/>
        </w:trPr>
        <w:tc>
          <w:tcPr>
            <w:tcW w:w="2635" w:type="dxa"/>
          </w:tcPr>
          <w:p w:rsidR="00417365" w:rsidRDefault="00417365">
            <w:pPr>
              <w:pStyle w:val="TableParagraph"/>
              <w:rPr>
                <w:rFonts w:ascii="Arial"/>
                <w:sz w:val="26"/>
              </w:rPr>
            </w:pPr>
          </w:p>
          <w:p w:rsidR="00417365" w:rsidRDefault="00417365">
            <w:pPr>
              <w:pStyle w:val="TableParagraph"/>
              <w:spacing w:before="6"/>
              <w:rPr>
                <w:rFonts w:ascii="Arial"/>
                <w:sz w:val="32"/>
              </w:rPr>
            </w:pPr>
          </w:p>
          <w:p w:rsidR="00417365" w:rsidRDefault="001479D0">
            <w:pPr>
              <w:pStyle w:val="TableParagraph"/>
              <w:spacing w:before="1" w:line="259" w:lineRule="auto"/>
              <w:ind w:left="107" w:right="135"/>
              <w:rPr>
                <w:b/>
                <w:sz w:val="24"/>
              </w:rPr>
            </w:pPr>
            <w:r>
              <w:rPr>
                <w:b/>
                <w:sz w:val="24"/>
              </w:rPr>
              <w:t xml:space="preserve">What is not included in the </w:t>
            </w:r>
            <w:r>
              <w:rPr>
                <w:b/>
                <w:sz w:val="24"/>
                <w:u w:val="single"/>
              </w:rPr>
              <w:t>out–of–pocket</w:t>
            </w:r>
            <w:r>
              <w:rPr>
                <w:b/>
                <w:sz w:val="24"/>
              </w:rPr>
              <w:t xml:space="preserve"> </w:t>
            </w:r>
            <w:r>
              <w:rPr>
                <w:b/>
                <w:sz w:val="24"/>
                <w:u w:val="single"/>
              </w:rPr>
              <w:t>limit</w:t>
            </w:r>
            <w:r>
              <w:rPr>
                <w:b/>
                <w:sz w:val="24"/>
              </w:rPr>
              <w:t>?</w:t>
            </w:r>
          </w:p>
        </w:tc>
        <w:tc>
          <w:tcPr>
            <w:tcW w:w="3237" w:type="dxa"/>
          </w:tcPr>
          <w:p w:rsidR="00417365" w:rsidRDefault="001479D0">
            <w:pPr>
              <w:pStyle w:val="TableParagraph"/>
              <w:ind w:left="108" w:right="239"/>
              <w:rPr>
                <w:sz w:val="24"/>
              </w:rPr>
            </w:pPr>
            <w:r>
              <w:rPr>
                <w:sz w:val="24"/>
              </w:rPr>
              <w:t>Services deemed not medically necessary by Medical Management and/or Anthem, Penalties for non-compliance, Prescription Drugs, Premiums, Balance-Billed charges, and Health Care this plan doesn't</w:t>
            </w:r>
          </w:p>
          <w:p w:rsidR="00417365" w:rsidRDefault="001479D0">
            <w:pPr>
              <w:pStyle w:val="TableParagraph"/>
              <w:spacing w:line="249" w:lineRule="exact"/>
              <w:ind w:left="108"/>
              <w:rPr>
                <w:sz w:val="24"/>
              </w:rPr>
            </w:pPr>
            <w:proofErr w:type="gramStart"/>
            <w:r>
              <w:rPr>
                <w:sz w:val="24"/>
              </w:rPr>
              <w:t>cover</w:t>
            </w:r>
            <w:proofErr w:type="gramEnd"/>
            <w:r>
              <w:rPr>
                <w:sz w:val="24"/>
              </w:rPr>
              <w:t>.</w:t>
            </w:r>
          </w:p>
        </w:tc>
        <w:tc>
          <w:tcPr>
            <w:tcW w:w="8798" w:type="dxa"/>
          </w:tcPr>
          <w:p w:rsidR="00417365" w:rsidRDefault="00417365">
            <w:pPr>
              <w:pStyle w:val="TableParagraph"/>
              <w:rPr>
                <w:rFonts w:ascii="Arial"/>
                <w:sz w:val="26"/>
              </w:rPr>
            </w:pPr>
          </w:p>
          <w:p w:rsidR="00417365" w:rsidRDefault="00417365">
            <w:pPr>
              <w:pStyle w:val="TableParagraph"/>
              <w:rPr>
                <w:rFonts w:ascii="Arial"/>
                <w:sz w:val="26"/>
              </w:rPr>
            </w:pPr>
          </w:p>
          <w:p w:rsidR="00417365" w:rsidRDefault="001479D0">
            <w:pPr>
              <w:pStyle w:val="TableParagraph"/>
              <w:spacing w:before="227"/>
              <w:ind w:left="108"/>
              <w:rPr>
                <w:sz w:val="24"/>
              </w:rPr>
            </w:pPr>
            <w:r>
              <w:rPr>
                <w:sz w:val="24"/>
              </w:rPr>
              <w:t xml:space="preserve">Even though you pay these expenses, they </w:t>
            </w:r>
            <w:proofErr w:type="gramStart"/>
            <w:r>
              <w:rPr>
                <w:sz w:val="24"/>
              </w:rPr>
              <w:t>don’t</w:t>
            </w:r>
            <w:proofErr w:type="gramEnd"/>
            <w:r>
              <w:rPr>
                <w:sz w:val="24"/>
              </w:rPr>
              <w:t xml:space="preserve"> count toward the </w:t>
            </w:r>
            <w:r>
              <w:rPr>
                <w:b/>
                <w:sz w:val="24"/>
                <w:u w:val="single"/>
              </w:rPr>
              <w:t>out–of–pocket limit</w:t>
            </w:r>
            <w:r>
              <w:rPr>
                <w:sz w:val="24"/>
              </w:rPr>
              <w:t>.</w:t>
            </w:r>
          </w:p>
        </w:tc>
      </w:tr>
      <w:tr w:rsidR="00417365">
        <w:trPr>
          <w:trHeight w:val="890"/>
        </w:trPr>
        <w:tc>
          <w:tcPr>
            <w:tcW w:w="2635" w:type="dxa"/>
            <w:shd w:val="clear" w:color="auto" w:fill="F1F5F9"/>
          </w:tcPr>
          <w:p w:rsidR="00417365" w:rsidRDefault="001479D0">
            <w:pPr>
              <w:pStyle w:val="TableParagraph"/>
              <w:spacing w:before="40"/>
              <w:ind w:left="107" w:right="402"/>
              <w:rPr>
                <w:b/>
                <w:sz w:val="24"/>
              </w:rPr>
            </w:pPr>
            <w:r>
              <w:rPr>
                <w:b/>
                <w:sz w:val="24"/>
              </w:rPr>
              <w:t>Is there an overall annual limit on what the plan pays?</w:t>
            </w:r>
          </w:p>
        </w:tc>
        <w:tc>
          <w:tcPr>
            <w:tcW w:w="3237" w:type="dxa"/>
            <w:shd w:val="clear" w:color="auto" w:fill="F1F5F9"/>
          </w:tcPr>
          <w:p w:rsidR="00417365" w:rsidRDefault="00417365">
            <w:pPr>
              <w:pStyle w:val="TableParagraph"/>
              <w:spacing w:before="2"/>
              <w:rPr>
                <w:rFonts w:ascii="Arial"/>
                <w:sz w:val="25"/>
              </w:rPr>
            </w:pPr>
          </w:p>
          <w:p w:rsidR="00417365" w:rsidRDefault="001479D0">
            <w:pPr>
              <w:pStyle w:val="TableParagraph"/>
              <w:ind w:left="108"/>
              <w:rPr>
                <w:sz w:val="24"/>
              </w:rPr>
            </w:pPr>
            <w:r>
              <w:rPr>
                <w:sz w:val="24"/>
              </w:rPr>
              <w:t>No.</w:t>
            </w:r>
          </w:p>
        </w:tc>
        <w:tc>
          <w:tcPr>
            <w:tcW w:w="8798" w:type="dxa"/>
            <w:shd w:val="clear" w:color="auto" w:fill="F1F5F9"/>
          </w:tcPr>
          <w:p w:rsidR="00417365" w:rsidRDefault="001479D0">
            <w:pPr>
              <w:pStyle w:val="TableParagraph"/>
              <w:spacing w:before="35"/>
              <w:ind w:left="108"/>
              <w:rPr>
                <w:i/>
                <w:sz w:val="24"/>
              </w:rPr>
            </w:pPr>
            <w:r>
              <w:rPr>
                <w:sz w:val="24"/>
              </w:rPr>
              <w:t xml:space="preserve">The chart starting on page 3 describes any limits on what the plan will pay for </w:t>
            </w:r>
            <w:r>
              <w:rPr>
                <w:i/>
                <w:sz w:val="24"/>
              </w:rPr>
              <w:t>specific</w:t>
            </w:r>
          </w:p>
          <w:p w:rsidR="00417365" w:rsidRDefault="001479D0">
            <w:pPr>
              <w:pStyle w:val="TableParagraph"/>
              <w:spacing w:before="40"/>
              <w:ind w:left="108"/>
              <w:rPr>
                <w:sz w:val="24"/>
              </w:rPr>
            </w:pPr>
            <w:proofErr w:type="gramStart"/>
            <w:r>
              <w:rPr>
                <w:sz w:val="24"/>
              </w:rPr>
              <w:t>covered</w:t>
            </w:r>
            <w:proofErr w:type="gramEnd"/>
            <w:r>
              <w:rPr>
                <w:sz w:val="24"/>
              </w:rPr>
              <w:t xml:space="preserve"> services, such as office visits.</w:t>
            </w:r>
          </w:p>
        </w:tc>
      </w:tr>
    </w:tbl>
    <w:p w:rsidR="00417365" w:rsidRDefault="00417365">
      <w:pPr>
        <w:pStyle w:val="BodyText"/>
        <w:rPr>
          <w:rFonts w:ascii="Arial"/>
          <w:sz w:val="20"/>
        </w:rPr>
      </w:pPr>
    </w:p>
    <w:p w:rsidR="00417365" w:rsidRDefault="00417365">
      <w:pPr>
        <w:pStyle w:val="BodyText"/>
        <w:rPr>
          <w:rFonts w:ascii="Arial"/>
          <w:sz w:val="20"/>
        </w:rPr>
      </w:pPr>
    </w:p>
    <w:p w:rsidR="00417365" w:rsidRDefault="00417365">
      <w:pPr>
        <w:pStyle w:val="BodyText"/>
        <w:spacing w:before="3"/>
        <w:rPr>
          <w:rFonts w:ascii="Arial"/>
          <w:sz w:val="28"/>
        </w:rPr>
      </w:pPr>
    </w:p>
    <w:p w:rsidR="00417365" w:rsidRDefault="001479D0">
      <w:pPr>
        <w:tabs>
          <w:tab w:val="left" w:pos="8371"/>
        </w:tabs>
        <w:spacing w:before="104" w:line="267" w:lineRule="exact"/>
        <w:ind w:left="247"/>
        <w:rPr>
          <w:sz w:val="18"/>
        </w:rPr>
      </w:pPr>
      <w:r>
        <w:rPr>
          <w:b/>
          <w:position w:val="1"/>
          <w:sz w:val="24"/>
        </w:rPr>
        <w:t xml:space="preserve">Questions: </w:t>
      </w:r>
      <w:r>
        <w:rPr>
          <w:position w:val="1"/>
          <w:sz w:val="24"/>
        </w:rPr>
        <w:t>Call (844) 653-7397 or visit us</w:t>
      </w:r>
      <w:r>
        <w:rPr>
          <w:spacing w:val="-20"/>
          <w:position w:val="1"/>
          <w:sz w:val="24"/>
        </w:rPr>
        <w:t xml:space="preserve"> </w:t>
      </w:r>
      <w:r>
        <w:rPr>
          <w:position w:val="1"/>
          <w:sz w:val="24"/>
        </w:rPr>
        <w:t>at</w:t>
      </w:r>
      <w:r>
        <w:rPr>
          <w:spacing w:val="-3"/>
          <w:position w:val="1"/>
          <w:sz w:val="24"/>
        </w:rPr>
        <w:t xml:space="preserve"> </w:t>
      </w:r>
      <w:hyperlink r:id="rId10">
        <w:r>
          <w:rPr>
            <w:color w:val="0000FF"/>
            <w:position w:val="1"/>
            <w:sz w:val="24"/>
            <w:u w:val="single" w:color="0000FF"/>
          </w:rPr>
          <w:t>www.anthem.com</w:t>
        </w:r>
      </w:hyperlink>
      <w:r>
        <w:rPr>
          <w:color w:val="0000FF"/>
          <w:position w:val="1"/>
          <w:sz w:val="24"/>
        </w:rPr>
        <w:tab/>
      </w:r>
      <w:r>
        <w:rPr>
          <w:sz w:val="18"/>
        </w:rPr>
        <w:t>OH/L/A/THEUNVRSTYFAKRNTRDIDMPLNPRMR-TRADITIONAL/NA/NA/01-17</w:t>
      </w:r>
    </w:p>
    <w:p w:rsidR="00417365" w:rsidRDefault="001479D0">
      <w:pPr>
        <w:pStyle w:val="BodyText"/>
        <w:ind w:left="140" w:right="4191"/>
      </w:pPr>
      <w:r>
        <w:t xml:space="preserve">If you </w:t>
      </w:r>
      <w:proofErr w:type="gramStart"/>
      <w:r>
        <w:t>aren’t</w:t>
      </w:r>
      <w:proofErr w:type="gramEnd"/>
      <w:r>
        <w:t xml:space="preserve"> clear about any of the underlined terms used in this form, see the Glossary. You can view the Glossary at </w:t>
      </w:r>
      <w:hyperlink r:id="rId11">
        <w:r>
          <w:rPr>
            <w:color w:val="0000FF"/>
            <w:u w:val="single" w:color="0000FF"/>
          </w:rPr>
          <w:t>www.cciio.cms.gov</w:t>
        </w:r>
        <w:r>
          <w:rPr>
            <w:color w:val="0000FF"/>
          </w:rPr>
          <w:t xml:space="preserve"> </w:t>
        </w:r>
      </w:hyperlink>
      <w:r>
        <w:t>or call (844) 653-7397 to request a copy.</w:t>
      </w:r>
    </w:p>
    <w:p w:rsidR="00417365" w:rsidRDefault="001479D0">
      <w:pPr>
        <w:spacing w:line="270" w:lineRule="exact"/>
        <w:ind w:right="264"/>
        <w:jc w:val="right"/>
        <w:rPr>
          <w:rFonts w:ascii="Arial"/>
          <w:b/>
          <w:sz w:val="24"/>
        </w:rPr>
      </w:pPr>
      <w:proofErr w:type="gramStart"/>
      <w:r>
        <w:rPr>
          <w:rFonts w:ascii="Arial"/>
          <w:b/>
          <w:color w:val="0775A8"/>
          <w:sz w:val="24"/>
        </w:rPr>
        <w:t>1</w:t>
      </w:r>
      <w:proofErr w:type="gramEnd"/>
      <w:r>
        <w:rPr>
          <w:rFonts w:ascii="Arial"/>
          <w:b/>
          <w:color w:val="0775A8"/>
          <w:sz w:val="24"/>
        </w:rPr>
        <w:t xml:space="preserve"> of 10</w:t>
      </w:r>
    </w:p>
    <w:p w:rsidR="00417365" w:rsidRDefault="00417365">
      <w:pPr>
        <w:spacing w:line="270" w:lineRule="exact"/>
        <w:jc w:val="right"/>
        <w:rPr>
          <w:rFonts w:ascii="Arial"/>
          <w:sz w:val="24"/>
        </w:rPr>
        <w:sectPr w:rsidR="00417365">
          <w:type w:val="continuous"/>
          <w:pgSz w:w="15840" w:h="12240" w:orient="landscape"/>
          <w:pgMar w:top="620" w:right="180" w:bottom="0" w:left="580" w:header="720" w:footer="720" w:gutter="0"/>
          <w:cols w:space="720"/>
        </w:sectPr>
      </w:pPr>
    </w:p>
    <w:tbl>
      <w:tblPr>
        <w:tblW w:w="0" w:type="auto"/>
        <w:tblInd w:w="25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635"/>
        <w:gridCol w:w="3237"/>
        <w:gridCol w:w="8798"/>
      </w:tblGrid>
      <w:tr w:rsidR="00417365">
        <w:trPr>
          <w:trHeight w:val="625"/>
        </w:trPr>
        <w:tc>
          <w:tcPr>
            <w:tcW w:w="2635" w:type="dxa"/>
            <w:shd w:val="clear" w:color="auto" w:fill="4F81BD"/>
          </w:tcPr>
          <w:p w:rsidR="00417365" w:rsidRDefault="001479D0">
            <w:pPr>
              <w:pStyle w:val="TableParagraph"/>
              <w:spacing w:before="130"/>
              <w:ind w:left="107"/>
              <w:rPr>
                <w:rFonts w:ascii="Arial"/>
                <w:b/>
                <w:sz w:val="24"/>
              </w:rPr>
            </w:pPr>
            <w:r>
              <w:rPr>
                <w:rFonts w:ascii="Arial"/>
                <w:b/>
                <w:color w:val="FFFFFF"/>
                <w:sz w:val="24"/>
              </w:rPr>
              <w:lastRenderedPageBreak/>
              <w:t>Important Questions</w:t>
            </w:r>
          </w:p>
        </w:tc>
        <w:tc>
          <w:tcPr>
            <w:tcW w:w="3237" w:type="dxa"/>
            <w:shd w:val="clear" w:color="auto" w:fill="4F81BD"/>
          </w:tcPr>
          <w:p w:rsidR="00417365" w:rsidRDefault="001479D0">
            <w:pPr>
              <w:pStyle w:val="TableParagraph"/>
              <w:spacing w:before="130"/>
              <w:ind w:left="108"/>
              <w:rPr>
                <w:rFonts w:ascii="Arial"/>
                <w:b/>
                <w:sz w:val="24"/>
              </w:rPr>
            </w:pPr>
            <w:r>
              <w:rPr>
                <w:rFonts w:ascii="Arial"/>
                <w:b/>
                <w:color w:val="FFFFFF"/>
                <w:sz w:val="24"/>
              </w:rPr>
              <w:t>Answers</w:t>
            </w:r>
          </w:p>
        </w:tc>
        <w:tc>
          <w:tcPr>
            <w:tcW w:w="8798" w:type="dxa"/>
            <w:shd w:val="clear" w:color="auto" w:fill="4F81BD"/>
          </w:tcPr>
          <w:p w:rsidR="00417365" w:rsidRDefault="001479D0">
            <w:pPr>
              <w:pStyle w:val="TableParagraph"/>
              <w:spacing w:before="130"/>
              <w:ind w:left="108"/>
              <w:rPr>
                <w:rFonts w:ascii="Arial"/>
                <w:b/>
                <w:sz w:val="24"/>
              </w:rPr>
            </w:pPr>
            <w:r>
              <w:rPr>
                <w:rFonts w:ascii="Arial"/>
                <w:b/>
                <w:color w:val="FFFFFF"/>
                <w:sz w:val="24"/>
              </w:rPr>
              <w:t>Why this Matters:</w:t>
            </w:r>
          </w:p>
        </w:tc>
      </w:tr>
      <w:tr w:rsidR="00417365">
        <w:trPr>
          <w:trHeight w:val="621"/>
        </w:trPr>
        <w:tc>
          <w:tcPr>
            <w:tcW w:w="2635" w:type="dxa"/>
          </w:tcPr>
          <w:p w:rsidR="00417365" w:rsidRDefault="001479D0">
            <w:pPr>
              <w:pStyle w:val="TableParagraph"/>
              <w:spacing w:before="37"/>
              <w:ind w:left="107" w:right="310"/>
              <w:rPr>
                <w:b/>
                <w:sz w:val="24"/>
              </w:rPr>
            </w:pPr>
            <w:r>
              <w:rPr>
                <w:b/>
                <w:sz w:val="24"/>
              </w:rPr>
              <w:t xml:space="preserve">Does this plan use a </w:t>
            </w:r>
            <w:r>
              <w:rPr>
                <w:b/>
                <w:sz w:val="24"/>
                <w:u w:val="single"/>
              </w:rPr>
              <w:t>network</w:t>
            </w:r>
            <w:r>
              <w:rPr>
                <w:b/>
                <w:sz w:val="24"/>
              </w:rPr>
              <w:t xml:space="preserve"> of </w:t>
            </w:r>
            <w:r>
              <w:rPr>
                <w:b/>
                <w:sz w:val="24"/>
                <w:u w:val="single"/>
              </w:rPr>
              <w:t>providers</w:t>
            </w:r>
            <w:r>
              <w:rPr>
                <w:b/>
                <w:sz w:val="24"/>
              </w:rPr>
              <w:t>?</w:t>
            </w:r>
          </w:p>
        </w:tc>
        <w:tc>
          <w:tcPr>
            <w:tcW w:w="3237" w:type="dxa"/>
          </w:tcPr>
          <w:p w:rsidR="00417365" w:rsidRDefault="001479D0">
            <w:pPr>
              <w:pStyle w:val="TableParagraph"/>
              <w:spacing w:before="52"/>
              <w:ind w:left="108"/>
              <w:rPr>
                <w:sz w:val="24"/>
              </w:rPr>
            </w:pPr>
            <w:r>
              <w:rPr>
                <w:sz w:val="24"/>
              </w:rPr>
              <w:t>No.</w:t>
            </w:r>
          </w:p>
        </w:tc>
        <w:tc>
          <w:tcPr>
            <w:tcW w:w="8798" w:type="dxa"/>
          </w:tcPr>
          <w:p w:rsidR="00417365" w:rsidRDefault="001479D0">
            <w:pPr>
              <w:pStyle w:val="TableParagraph"/>
              <w:spacing w:before="172"/>
              <w:ind w:left="108"/>
              <w:rPr>
                <w:sz w:val="24"/>
              </w:rPr>
            </w:pPr>
            <w:r>
              <w:rPr>
                <w:sz w:val="24"/>
              </w:rPr>
              <w:t xml:space="preserve">This plan treats </w:t>
            </w:r>
            <w:r>
              <w:rPr>
                <w:b/>
                <w:sz w:val="24"/>
                <w:u w:val="single"/>
              </w:rPr>
              <w:t>providers</w:t>
            </w:r>
            <w:r>
              <w:rPr>
                <w:b/>
                <w:sz w:val="24"/>
              </w:rPr>
              <w:t xml:space="preserve"> </w:t>
            </w:r>
            <w:r>
              <w:rPr>
                <w:sz w:val="24"/>
              </w:rPr>
              <w:t>the same in determining payment for the same services.</w:t>
            </w:r>
          </w:p>
        </w:tc>
      </w:tr>
      <w:tr w:rsidR="00417365">
        <w:trPr>
          <w:trHeight w:val="820"/>
        </w:trPr>
        <w:tc>
          <w:tcPr>
            <w:tcW w:w="2635" w:type="dxa"/>
            <w:shd w:val="clear" w:color="auto" w:fill="F1F5F9"/>
          </w:tcPr>
          <w:p w:rsidR="00417365" w:rsidRDefault="001479D0">
            <w:pPr>
              <w:pStyle w:val="TableParagraph"/>
              <w:spacing w:before="138"/>
              <w:ind w:left="107" w:right="262"/>
              <w:rPr>
                <w:b/>
                <w:sz w:val="24"/>
              </w:rPr>
            </w:pPr>
            <w:r>
              <w:rPr>
                <w:b/>
                <w:sz w:val="24"/>
              </w:rPr>
              <w:t xml:space="preserve">Do I need a referral to see a </w:t>
            </w:r>
            <w:r>
              <w:rPr>
                <w:b/>
                <w:sz w:val="24"/>
                <w:u w:val="single"/>
              </w:rPr>
              <w:t>specialist</w:t>
            </w:r>
            <w:r>
              <w:rPr>
                <w:b/>
                <w:sz w:val="24"/>
              </w:rPr>
              <w:t>?</w:t>
            </w:r>
          </w:p>
        </w:tc>
        <w:tc>
          <w:tcPr>
            <w:tcW w:w="3237" w:type="dxa"/>
            <w:shd w:val="clear" w:color="auto" w:fill="F1F5F9"/>
          </w:tcPr>
          <w:p w:rsidR="00417365" w:rsidRDefault="001479D0">
            <w:pPr>
              <w:pStyle w:val="TableParagraph"/>
              <w:spacing w:line="276" w:lineRule="auto"/>
              <w:ind w:left="108" w:right="271"/>
              <w:rPr>
                <w:sz w:val="24"/>
              </w:rPr>
            </w:pPr>
            <w:proofErr w:type="gramStart"/>
            <w:r>
              <w:rPr>
                <w:sz w:val="24"/>
              </w:rPr>
              <w:t>No;</w:t>
            </w:r>
            <w:proofErr w:type="gramEnd"/>
            <w:r>
              <w:rPr>
                <w:sz w:val="24"/>
              </w:rPr>
              <w:t xml:space="preserve"> you do not need a referral to see a specialist.</w:t>
            </w:r>
          </w:p>
        </w:tc>
        <w:tc>
          <w:tcPr>
            <w:tcW w:w="8798" w:type="dxa"/>
            <w:shd w:val="clear" w:color="auto" w:fill="F1F5F9"/>
          </w:tcPr>
          <w:p w:rsidR="00417365" w:rsidRDefault="00417365">
            <w:pPr>
              <w:pStyle w:val="TableParagraph"/>
              <w:spacing w:before="8"/>
              <w:rPr>
                <w:rFonts w:ascii="Arial"/>
                <w:b/>
                <w:sz w:val="23"/>
              </w:rPr>
            </w:pPr>
          </w:p>
          <w:p w:rsidR="00417365" w:rsidRDefault="001479D0">
            <w:pPr>
              <w:pStyle w:val="TableParagraph"/>
              <w:ind w:left="108"/>
              <w:rPr>
                <w:sz w:val="24"/>
              </w:rPr>
            </w:pPr>
            <w:r>
              <w:rPr>
                <w:sz w:val="24"/>
              </w:rPr>
              <w:t xml:space="preserve">You can see the </w:t>
            </w:r>
            <w:r>
              <w:rPr>
                <w:b/>
                <w:sz w:val="24"/>
                <w:u w:val="single"/>
              </w:rPr>
              <w:t>specialist</w:t>
            </w:r>
            <w:r>
              <w:rPr>
                <w:b/>
                <w:sz w:val="24"/>
              </w:rPr>
              <w:t xml:space="preserve"> </w:t>
            </w:r>
            <w:r>
              <w:rPr>
                <w:sz w:val="24"/>
              </w:rPr>
              <w:t>you choose without permission from this plan.</w:t>
            </w:r>
          </w:p>
        </w:tc>
      </w:tr>
      <w:tr w:rsidR="00417365">
        <w:trPr>
          <w:trHeight w:val="621"/>
        </w:trPr>
        <w:tc>
          <w:tcPr>
            <w:tcW w:w="2635" w:type="dxa"/>
          </w:tcPr>
          <w:p w:rsidR="00417365" w:rsidRDefault="001479D0">
            <w:pPr>
              <w:pStyle w:val="TableParagraph"/>
              <w:spacing w:before="37"/>
              <w:ind w:left="107" w:right="278"/>
              <w:rPr>
                <w:b/>
                <w:sz w:val="24"/>
              </w:rPr>
            </w:pPr>
            <w:r>
              <w:rPr>
                <w:b/>
                <w:sz w:val="24"/>
              </w:rPr>
              <w:t xml:space="preserve">Are there services this plan </w:t>
            </w:r>
            <w:proofErr w:type="gramStart"/>
            <w:r>
              <w:rPr>
                <w:b/>
                <w:sz w:val="24"/>
              </w:rPr>
              <w:t>doesn’t</w:t>
            </w:r>
            <w:proofErr w:type="gramEnd"/>
            <w:r>
              <w:rPr>
                <w:b/>
                <w:sz w:val="24"/>
              </w:rPr>
              <w:t xml:space="preserve"> cover?</w:t>
            </w:r>
          </w:p>
        </w:tc>
        <w:tc>
          <w:tcPr>
            <w:tcW w:w="3237" w:type="dxa"/>
          </w:tcPr>
          <w:p w:rsidR="00417365" w:rsidRDefault="001479D0">
            <w:pPr>
              <w:pStyle w:val="TableParagraph"/>
              <w:spacing w:before="52"/>
              <w:ind w:left="108"/>
              <w:rPr>
                <w:sz w:val="24"/>
              </w:rPr>
            </w:pPr>
            <w:r>
              <w:rPr>
                <w:sz w:val="24"/>
              </w:rPr>
              <w:t>Yes.</w:t>
            </w:r>
          </w:p>
        </w:tc>
        <w:tc>
          <w:tcPr>
            <w:tcW w:w="8798" w:type="dxa"/>
          </w:tcPr>
          <w:p w:rsidR="00417365" w:rsidRDefault="001479D0">
            <w:pPr>
              <w:pStyle w:val="TableParagraph"/>
              <w:spacing w:before="37"/>
              <w:ind w:left="108" w:right="488"/>
              <w:rPr>
                <w:b/>
                <w:sz w:val="24"/>
              </w:rPr>
            </w:pPr>
            <w:r>
              <w:rPr>
                <w:sz w:val="24"/>
              </w:rPr>
              <w:t xml:space="preserve">Some of the services this plan </w:t>
            </w:r>
            <w:proofErr w:type="gramStart"/>
            <w:r>
              <w:rPr>
                <w:sz w:val="24"/>
              </w:rPr>
              <w:t>doesn’t</w:t>
            </w:r>
            <w:proofErr w:type="gramEnd"/>
            <w:r>
              <w:rPr>
                <w:sz w:val="24"/>
              </w:rPr>
              <w:t xml:space="preserve"> cover are listed on page 7. See your policy or plan document for additional information about </w:t>
            </w:r>
            <w:r>
              <w:rPr>
                <w:b/>
                <w:sz w:val="24"/>
                <w:u w:val="single"/>
              </w:rPr>
              <w:t>excluded services.</w:t>
            </w:r>
          </w:p>
        </w:tc>
      </w:tr>
    </w:tbl>
    <w:p w:rsidR="00417365" w:rsidRDefault="00417365">
      <w:pPr>
        <w:rPr>
          <w:sz w:val="24"/>
        </w:rPr>
        <w:sectPr w:rsidR="00417365">
          <w:footerReference w:type="default" r:id="rId12"/>
          <w:pgSz w:w="15840" w:h="12240" w:orient="landscape"/>
          <w:pgMar w:top="540" w:right="180" w:bottom="460" w:left="580" w:header="0" w:footer="261" w:gutter="0"/>
          <w:pgNumType w:start="2"/>
          <w:cols w:space="720"/>
        </w:sectPr>
      </w:pPr>
    </w:p>
    <w:p w:rsidR="00417365" w:rsidRDefault="00B02A75">
      <w:pPr>
        <w:pStyle w:val="BodyText"/>
        <w:ind w:left="139"/>
        <w:rPr>
          <w:rFonts w:ascii="Arial"/>
          <w:sz w:val="20"/>
        </w:rPr>
      </w:pPr>
      <w:r>
        <w:rPr>
          <w:rFonts w:ascii="Arial"/>
          <w:noProof/>
          <w:sz w:val="20"/>
          <w:lang w:bidi="ar-SA"/>
        </w:rPr>
        <w:lastRenderedPageBreak/>
        <mc:AlternateContent>
          <mc:Choice Requires="wpg">
            <w:drawing>
              <wp:inline distT="0" distB="0" distL="0" distR="0">
                <wp:extent cx="9333230" cy="1727200"/>
                <wp:effectExtent l="8890" t="3175" r="1905" b="3175"/>
                <wp:docPr id="8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3230" cy="1727200"/>
                          <a:chOff x="0" y="0"/>
                          <a:chExt cx="14698" cy="2720"/>
                        </a:xfrm>
                      </wpg:grpSpPr>
                      <wps:wsp>
                        <wps:cNvPr id="89" name="Rectangle 64"/>
                        <wps:cNvSpPr>
                          <a:spLocks noChangeArrowheads="1"/>
                        </wps:cNvSpPr>
                        <wps:spPr bwMode="auto">
                          <a:xfrm>
                            <a:off x="9" y="9"/>
                            <a:ext cx="1080" cy="2700"/>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3"/>
                        <wps:cNvSpPr>
                          <a:spLocks noChangeArrowheads="1"/>
                        </wps:cNvSpPr>
                        <wps:spPr bwMode="auto">
                          <a:xfrm>
                            <a:off x="893" y="9"/>
                            <a:ext cx="89" cy="572"/>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62"/>
                        <wps:cNvSpPr>
                          <a:spLocks noChangeArrowheads="1"/>
                        </wps:cNvSpPr>
                        <wps:spPr bwMode="auto">
                          <a:xfrm>
                            <a:off x="1089" y="9"/>
                            <a:ext cx="13599" cy="2700"/>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1"/>
                        <wps:cNvSpPr>
                          <a:spLocks noChangeArrowheads="1"/>
                        </wps:cNvSpPr>
                        <wps:spPr bwMode="auto">
                          <a:xfrm>
                            <a:off x="1197" y="9"/>
                            <a:ext cx="13388" cy="346"/>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60"/>
                        <wps:cNvSpPr>
                          <a:spLocks noChangeArrowheads="1"/>
                        </wps:cNvSpPr>
                        <wps:spPr bwMode="auto">
                          <a:xfrm>
                            <a:off x="1197" y="355"/>
                            <a:ext cx="13388" cy="344"/>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59"/>
                        <wps:cNvSpPr>
                          <a:spLocks noChangeArrowheads="1"/>
                        </wps:cNvSpPr>
                        <wps:spPr bwMode="auto">
                          <a:xfrm>
                            <a:off x="1197" y="698"/>
                            <a:ext cx="13388" cy="272"/>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8"/>
                        <wps:cNvSpPr>
                          <a:spLocks noChangeArrowheads="1"/>
                        </wps:cNvSpPr>
                        <wps:spPr bwMode="auto">
                          <a:xfrm>
                            <a:off x="1197" y="969"/>
                            <a:ext cx="13388" cy="269"/>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57"/>
                        <wps:cNvSpPr>
                          <a:spLocks noChangeArrowheads="1"/>
                        </wps:cNvSpPr>
                        <wps:spPr bwMode="auto">
                          <a:xfrm>
                            <a:off x="1197" y="1238"/>
                            <a:ext cx="13388" cy="346"/>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56"/>
                        <wps:cNvSpPr>
                          <a:spLocks noChangeArrowheads="1"/>
                        </wps:cNvSpPr>
                        <wps:spPr bwMode="auto">
                          <a:xfrm>
                            <a:off x="1197" y="1584"/>
                            <a:ext cx="13388" cy="269"/>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5"/>
                        <wps:cNvSpPr>
                          <a:spLocks noChangeArrowheads="1"/>
                        </wps:cNvSpPr>
                        <wps:spPr bwMode="auto">
                          <a:xfrm>
                            <a:off x="1197" y="1852"/>
                            <a:ext cx="13388" cy="272"/>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4"/>
                        <wps:cNvSpPr>
                          <a:spLocks noChangeArrowheads="1"/>
                        </wps:cNvSpPr>
                        <wps:spPr bwMode="auto">
                          <a:xfrm>
                            <a:off x="1197" y="2124"/>
                            <a:ext cx="13388" cy="586"/>
                          </a:xfrm>
                          <a:prstGeom prst="rect">
                            <a:avLst/>
                          </a:prstGeom>
                          <a:solidFill>
                            <a:srgbClr val="F3F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 y="9"/>
                            <a:ext cx="780" cy="570"/>
                          </a:xfrm>
                          <a:prstGeom prst="rect">
                            <a:avLst/>
                          </a:prstGeom>
                          <a:noFill/>
                          <a:extLst>
                            <a:ext uri="{909E8E84-426E-40DD-AFC4-6F175D3DCCD1}">
                              <a14:hiddenFill xmlns:a14="http://schemas.microsoft.com/office/drawing/2010/main">
                                <a:solidFill>
                                  <a:srgbClr val="FFFFFF"/>
                                </a:solidFill>
                              </a14:hiddenFill>
                            </a:ext>
                          </a:extLst>
                        </pic:spPr>
                      </pic:pic>
                      <wps:wsp>
                        <wps:cNvPr id="101" name="Text Box 52"/>
                        <wps:cNvSpPr txBox="1">
                          <a:spLocks noChangeArrowheads="1"/>
                        </wps:cNvSpPr>
                        <wps:spPr bwMode="auto">
                          <a:xfrm>
                            <a:off x="4" y="4"/>
                            <a:ext cx="14688" cy="2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7365" w:rsidRDefault="001479D0">
                              <w:pPr>
                                <w:numPr>
                                  <w:ilvl w:val="0"/>
                                  <w:numId w:val="8"/>
                                </w:numPr>
                                <w:tabs>
                                  <w:tab w:val="left" w:pos="1547"/>
                                  <w:tab w:val="left" w:pos="1548"/>
                                </w:tabs>
                                <w:spacing w:line="344" w:lineRule="exact"/>
                                <w:rPr>
                                  <w:sz w:val="24"/>
                                </w:rPr>
                              </w:pPr>
                              <w:r>
                                <w:rPr>
                                  <w:b/>
                                  <w:sz w:val="24"/>
                                  <w:u w:val="single"/>
                                </w:rPr>
                                <w:t>Copayments</w:t>
                              </w:r>
                              <w:r>
                                <w:rPr>
                                  <w:b/>
                                  <w:sz w:val="24"/>
                                </w:rPr>
                                <w:t xml:space="preserve"> </w:t>
                              </w:r>
                              <w:r>
                                <w:rPr>
                                  <w:sz w:val="24"/>
                                </w:rPr>
                                <w:t>are fixed dollar amounts (for example, $15) you pay for covered health care, usually when you receive the</w:t>
                              </w:r>
                              <w:r>
                                <w:rPr>
                                  <w:spacing w:val="-32"/>
                                  <w:sz w:val="24"/>
                                </w:rPr>
                                <w:t xml:space="preserve"> </w:t>
                              </w:r>
                              <w:r>
                                <w:rPr>
                                  <w:sz w:val="24"/>
                                </w:rPr>
                                <w:t>service.</w:t>
                              </w:r>
                            </w:p>
                            <w:p w:rsidR="00417365" w:rsidRDefault="001479D0">
                              <w:pPr>
                                <w:numPr>
                                  <w:ilvl w:val="0"/>
                                  <w:numId w:val="8"/>
                                </w:numPr>
                                <w:tabs>
                                  <w:tab w:val="left" w:pos="1547"/>
                                  <w:tab w:val="left" w:pos="1548"/>
                                </w:tabs>
                                <w:spacing w:before="1"/>
                                <w:ind w:right="131"/>
                                <w:rPr>
                                  <w:sz w:val="24"/>
                                </w:rPr>
                              </w:pPr>
                              <w:r>
                                <w:rPr>
                                  <w:b/>
                                  <w:sz w:val="24"/>
                                  <w:u w:val="single"/>
                                </w:rPr>
                                <w:t>Coinsurance</w:t>
                              </w:r>
                              <w:r>
                                <w:rPr>
                                  <w:b/>
                                  <w:sz w:val="24"/>
                                </w:rPr>
                                <w:t xml:space="preserve"> </w:t>
                              </w:r>
                              <w:r>
                                <w:rPr>
                                  <w:sz w:val="24"/>
                                </w:rPr>
                                <w:t xml:space="preserve">is </w:t>
                              </w:r>
                              <w:r>
                                <w:rPr>
                                  <w:i/>
                                  <w:sz w:val="24"/>
                                </w:rPr>
                                <w:t xml:space="preserve">your </w:t>
                              </w:r>
                              <w:r>
                                <w:rPr>
                                  <w:sz w:val="24"/>
                                </w:rPr>
                                <w:t xml:space="preserve">share of the costs of a covered service, calculated as a percent of the </w:t>
                              </w:r>
                              <w:r>
                                <w:rPr>
                                  <w:b/>
                                  <w:sz w:val="24"/>
                                  <w:u w:val="single"/>
                                </w:rPr>
                                <w:t>allowed amount</w:t>
                              </w:r>
                              <w:r>
                                <w:rPr>
                                  <w:b/>
                                  <w:sz w:val="24"/>
                                </w:rPr>
                                <w:t xml:space="preserve"> </w:t>
                              </w:r>
                              <w:r>
                                <w:rPr>
                                  <w:sz w:val="24"/>
                                </w:rPr>
                                <w:t xml:space="preserve">for the service. For example, if the </w:t>
                              </w:r>
                              <w:proofErr w:type="gramStart"/>
                              <w:r>
                                <w:rPr>
                                  <w:sz w:val="24"/>
                                </w:rPr>
                                <w:t>plan’s</w:t>
                              </w:r>
                              <w:proofErr w:type="gramEnd"/>
                              <w:r>
                                <w:rPr>
                                  <w:sz w:val="24"/>
                                </w:rPr>
                                <w:t xml:space="preserve"> </w:t>
                              </w:r>
                              <w:r>
                                <w:rPr>
                                  <w:b/>
                                  <w:sz w:val="24"/>
                                  <w:u w:val="single"/>
                                </w:rPr>
                                <w:t>allowed amount</w:t>
                              </w:r>
                              <w:r>
                                <w:rPr>
                                  <w:b/>
                                  <w:sz w:val="24"/>
                                </w:rPr>
                                <w:t xml:space="preserve"> </w:t>
                              </w:r>
                              <w:r>
                                <w:rPr>
                                  <w:sz w:val="24"/>
                                </w:rPr>
                                <w:t xml:space="preserve">for an overnight hospital stay is $1,000, your </w:t>
                              </w:r>
                              <w:r>
                                <w:rPr>
                                  <w:b/>
                                  <w:sz w:val="24"/>
                                  <w:u w:val="single"/>
                                </w:rPr>
                                <w:t>coinsurance</w:t>
                              </w:r>
                              <w:r>
                                <w:rPr>
                                  <w:b/>
                                  <w:sz w:val="24"/>
                                </w:rPr>
                                <w:t xml:space="preserve"> </w:t>
                              </w:r>
                              <w:r>
                                <w:rPr>
                                  <w:sz w:val="24"/>
                                </w:rPr>
                                <w:t xml:space="preserve">payment of 20% would be $200. This may change if you </w:t>
                              </w:r>
                              <w:proofErr w:type="gramStart"/>
                              <w:r>
                                <w:rPr>
                                  <w:sz w:val="24"/>
                                </w:rPr>
                                <w:t>haven’t</w:t>
                              </w:r>
                              <w:proofErr w:type="gramEnd"/>
                              <w:r>
                                <w:rPr>
                                  <w:sz w:val="24"/>
                                </w:rPr>
                                <w:t xml:space="preserve"> met your</w:t>
                              </w:r>
                              <w:r>
                                <w:rPr>
                                  <w:spacing w:val="-7"/>
                                  <w:sz w:val="24"/>
                                </w:rPr>
                                <w:t xml:space="preserve"> </w:t>
                              </w:r>
                              <w:r>
                                <w:rPr>
                                  <w:b/>
                                  <w:sz w:val="24"/>
                                  <w:u w:val="single"/>
                                </w:rPr>
                                <w:t>deductible</w:t>
                              </w:r>
                              <w:r>
                                <w:rPr>
                                  <w:sz w:val="24"/>
                                </w:rPr>
                                <w:t>.</w:t>
                              </w:r>
                            </w:p>
                            <w:p w:rsidR="00417365" w:rsidRDefault="001479D0">
                              <w:pPr>
                                <w:numPr>
                                  <w:ilvl w:val="0"/>
                                  <w:numId w:val="8"/>
                                </w:numPr>
                                <w:tabs>
                                  <w:tab w:val="left" w:pos="1547"/>
                                  <w:tab w:val="left" w:pos="1548"/>
                                </w:tabs>
                                <w:ind w:right="245"/>
                                <w:rPr>
                                  <w:sz w:val="24"/>
                                </w:rPr>
                              </w:pPr>
                              <w:r>
                                <w:rPr>
                                  <w:sz w:val="24"/>
                                </w:rPr>
                                <w:t xml:space="preserve">The amount the plan pays for covered services </w:t>
                              </w:r>
                              <w:proofErr w:type="gramStart"/>
                              <w:r>
                                <w:rPr>
                                  <w:sz w:val="24"/>
                                </w:rPr>
                                <w:t>is based</w:t>
                              </w:r>
                              <w:proofErr w:type="gramEnd"/>
                              <w:r>
                                <w:rPr>
                                  <w:sz w:val="24"/>
                                </w:rPr>
                                <w:t xml:space="preserve"> on the </w:t>
                              </w:r>
                              <w:r>
                                <w:rPr>
                                  <w:b/>
                                  <w:sz w:val="24"/>
                                  <w:u w:val="single"/>
                                </w:rPr>
                                <w:t>allowed amount</w:t>
                              </w:r>
                              <w:r>
                                <w:rPr>
                                  <w:sz w:val="24"/>
                                </w:rPr>
                                <w:t xml:space="preserve">. If an out-of-network </w:t>
                              </w:r>
                              <w:r>
                                <w:rPr>
                                  <w:b/>
                                  <w:sz w:val="24"/>
                                  <w:u w:val="single"/>
                                </w:rPr>
                                <w:t>provider</w:t>
                              </w:r>
                              <w:r>
                                <w:rPr>
                                  <w:b/>
                                  <w:sz w:val="24"/>
                                </w:rPr>
                                <w:t xml:space="preserve"> </w:t>
                              </w:r>
                              <w:r>
                                <w:rPr>
                                  <w:sz w:val="24"/>
                                </w:rPr>
                                <w:t>charges more than the</w:t>
                              </w:r>
                              <w:r>
                                <w:rPr>
                                  <w:sz w:val="24"/>
                                  <w:u w:val="single"/>
                                </w:rPr>
                                <w:t xml:space="preserve"> </w:t>
                              </w:r>
                              <w:r>
                                <w:rPr>
                                  <w:b/>
                                  <w:sz w:val="24"/>
                                  <w:u w:val="single"/>
                                </w:rPr>
                                <w:t>allowed amount</w:t>
                              </w:r>
                              <w:r>
                                <w:rPr>
                                  <w:sz w:val="24"/>
                                </w:rPr>
                                <w:t xml:space="preserve">, you may have to pay the difference. For example, if an out-of-network hospital charges $1,500 for an overnight stay and the </w:t>
                              </w:r>
                              <w:r>
                                <w:rPr>
                                  <w:b/>
                                  <w:sz w:val="24"/>
                                  <w:u w:val="single"/>
                                </w:rPr>
                                <w:t>allowed amount</w:t>
                              </w:r>
                              <w:r>
                                <w:rPr>
                                  <w:b/>
                                  <w:sz w:val="24"/>
                                </w:rPr>
                                <w:t xml:space="preserve"> </w:t>
                              </w:r>
                              <w:r>
                                <w:rPr>
                                  <w:sz w:val="24"/>
                                </w:rPr>
                                <w:t xml:space="preserve">is $1,000, you may have to pay the $500 difference. (This </w:t>
                              </w:r>
                              <w:proofErr w:type="gramStart"/>
                              <w:r>
                                <w:rPr>
                                  <w:sz w:val="24"/>
                                </w:rPr>
                                <w:t>is called</w:t>
                              </w:r>
                              <w:proofErr w:type="gramEnd"/>
                              <w:r>
                                <w:rPr>
                                  <w:sz w:val="24"/>
                                </w:rPr>
                                <w:t xml:space="preserve"> </w:t>
                              </w:r>
                              <w:r>
                                <w:rPr>
                                  <w:b/>
                                  <w:sz w:val="24"/>
                                  <w:u w:val="single"/>
                                </w:rPr>
                                <w:t>balance</w:t>
                              </w:r>
                              <w:r>
                                <w:rPr>
                                  <w:b/>
                                  <w:spacing w:val="-18"/>
                                  <w:sz w:val="24"/>
                                  <w:u w:val="single"/>
                                </w:rPr>
                                <w:t xml:space="preserve"> </w:t>
                              </w:r>
                              <w:r>
                                <w:rPr>
                                  <w:b/>
                                  <w:sz w:val="24"/>
                                  <w:u w:val="single"/>
                                </w:rPr>
                                <w:t>billing</w:t>
                              </w:r>
                              <w:r>
                                <w:rPr>
                                  <w:sz w:val="24"/>
                                </w:rPr>
                                <w:t>.)</w:t>
                              </w:r>
                            </w:p>
                            <w:p w:rsidR="00417365" w:rsidRDefault="001479D0">
                              <w:pPr>
                                <w:numPr>
                                  <w:ilvl w:val="0"/>
                                  <w:numId w:val="8"/>
                                </w:numPr>
                                <w:tabs>
                                  <w:tab w:val="left" w:pos="1547"/>
                                  <w:tab w:val="left" w:pos="1548"/>
                                </w:tabs>
                                <w:rPr>
                                  <w:sz w:val="24"/>
                                </w:rPr>
                              </w:pPr>
                              <w:r>
                                <w:rPr>
                                  <w:sz w:val="24"/>
                                </w:rPr>
                                <w:t xml:space="preserve">Your cost sharing does not depend on whether a </w:t>
                              </w:r>
                              <w:r>
                                <w:rPr>
                                  <w:b/>
                                  <w:sz w:val="24"/>
                                  <w:u w:val="single"/>
                                </w:rPr>
                                <w:t>provider</w:t>
                              </w:r>
                              <w:r>
                                <w:rPr>
                                  <w:b/>
                                  <w:sz w:val="24"/>
                                </w:rPr>
                                <w:t xml:space="preserve"> </w:t>
                              </w:r>
                              <w:r>
                                <w:rPr>
                                  <w:sz w:val="24"/>
                                </w:rPr>
                                <w:t>is in a</w:t>
                              </w:r>
                              <w:r>
                                <w:rPr>
                                  <w:spacing w:val="-14"/>
                                  <w:sz w:val="24"/>
                                </w:rPr>
                                <w:t xml:space="preserve"> </w:t>
                              </w:r>
                              <w:r>
                                <w:rPr>
                                  <w:b/>
                                  <w:sz w:val="24"/>
                                  <w:u w:val="single"/>
                                </w:rPr>
                                <w:t>network</w:t>
                              </w:r>
                              <w:r>
                                <w:rPr>
                                  <w:sz w:val="24"/>
                                </w:rPr>
                                <w:t>.</w:t>
                              </w:r>
                            </w:p>
                          </w:txbxContent>
                        </wps:txbx>
                        <wps:bodyPr rot="0" vert="horz" wrap="square" lIns="0" tIns="0" rIns="0" bIns="0" anchor="t" anchorCtr="0" upright="1">
                          <a:noAutofit/>
                        </wps:bodyPr>
                      </wps:wsp>
                    </wpg:wgp>
                  </a:graphicData>
                </a:graphic>
              </wp:inline>
            </w:drawing>
          </mc:Choice>
          <mc:Fallback>
            <w:pict>
              <v:group id="Group 51" o:spid="_x0000_s1027" style="width:734.9pt;height:136pt;mso-position-horizontal-relative:char;mso-position-vertical-relative:line" coordsize="14698,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">
                <v:rect id="Rectangle 64" o:spid="_x0000_s1028" style="position:absolute;left:9;top:9;width:10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" fillcolor="#f3f6fb" stroked="f"/>
                <v:rect id="Rectangle 63" o:spid="_x0000_s1029" style="position:absolute;left:893;top:9;width: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" fillcolor="#f3f6fb" stroked="f"/>
                <v:rect id="Rectangle 62" o:spid="_x0000_s1030" style="position:absolute;left:1089;top:9;width:13599;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" fillcolor="#f3f6fb" stroked="f"/>
                <v:rect id="Rectangle 61" o:spid="_x0000_s1031" style="position:absolute;left:1197;top:9;width:1338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" fillcolor="#f3f6fb" stroked="f"/>
                <v:rect id="Rectangle 60" o:spid="_x0000_s1032" style="position:absolute;left:1197;top:355;width:1338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" fillcolor="#f3f6fb" stroked="f"/>
                <v:rect id="Rectangle 59" o:spid="_x0000_s1033" style="position:absolute;left:1197;top:698;width:1338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" fillcolor="#f3f6fb" stroked="f"/>
                <v:rect id="Rectangle 58" o:spid="_x0000_s1034" style="position:absolute;left:1197;top:969;width:133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" fillcolor="#f3f6fb" stroked="f"/>
                <v:rect id="Rectangle 57" o:spid="_x0000_s1035" style="position:absolute;left:1197;top:1238;width:1338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" fillcolor="#f3f6fb" stroked="f"/>
                <v:rect id="Rectangle 56" o:spid="_x0000_s1036" style="position:absolute;left:1197;top:1584;width:133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" fillcolor="#f3f6fb" stroked="f"/>
                <v:rect id="Rectangle 55" o:spid="_x0000_s1037" style="position:absolute;left:1197;top:1852;width:1338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" fillcolor="#f3f6fb" stroked="f"/>
                <v:rect id="Rectangle 54" o:spid="_x0000_s1038" style="position:absolute;left:1197;top:2124;width:13388;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" fillcolor="#f3f6f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9" type="#_x0000_t75" style="position:absolute;left:113;top:9;width:78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">
                  <v:imagedata r:id="rId14" o:title=""/>
                </v:shape>
                <v:shape id="Text Box 52" o:spid="_x0000_s1040" type="#_x0000_t202" style="position:absolute;left:4;top:4;width:14688;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" filled="f" strokeweight=".48pt">
                  <v:textbox inset="0,0,0,0">
                    <w:txbxContent>
                      <w:p w:rsidR="00417365" w:rsidRDefault="001479D0">
                        <w:pPr>
                          <w:numPr>
                            <w:ilvl w:val="0"/>
                            <w:numId w:val="8"/>
                          </w:numPr>
                          <w:tabs>
                            <w:tab w:val="left" w:pos="1547"/>
                            <w:tab w:val="left" w:pos="1548"/>
                          </w:tabs>
                          <w:spacing w:line="344" w:lineRule="exact"/>
                          <w:rPr>
                            <w:sz w:val="24"/>
                          </w:rPr>
                        </w:pPr>
                        <w:r>
                          <w:rPr>
                            <w:b/>
                            <w:sz w:val="24"/>
                            <w:u w:val="single"/>
                          </w:rPr>
                          <w:t>Copayments</w:t>
                        </w:r>
                        <w:r>
                          <w:rPr>
                            <w:b/>
                            <w:sz w:val="24"/>
                          </w:rPr>
                          <w:t xml:space="preserve"> </w:t>
                        </w:r>
                        <w:r>
                          <w:rPr>
                            <w:sz w:val="24"/>
                          </w:rPr>
                          <w:t>are fixed dollar amounts (for example, $15) you pay for covered health care, usually when you receive the</w:t>
                        </w:r>
                        <w:r>
                          <w:rPr>
                            <w:spacing w:val="-32"/>
                            <w:sz w:val="24"/>
                          </w:rPr>
                          <w:t xml:space="preserve"> </w:t>
                        </w:r>
                        <w:r>
                          <w:rPr>
                            <w:sz w:val="24"/>
                          </w:rPr>
                          <w:t>service.</w:t>
                        </w:r>
                      </w:p>
                      <w:p w:rsidR="00417365" w:rsidRDefault="001479D0">
                        <w:pPr>
                          <w:numPr>
                            <w:ilvl w:val="0"/>
                            <w:numId w:val="8"/>
                          </w:numPr>
                          <w:tabs>
                            <w:tab w:val="left" w:pos="1547"/>
                            <w:tab w:val="left" w:pos="1548"/>
                          </w:tabs>
                          <w:spacing w:before="1"/>
                          <w:ind w:right="131"/>
                          <w:rPr>
                            <w:sz w:val="24"/>
                          </w:rPr>
                        </w:pPr>
                        <w:r>
                          <w:rPr>
                            <w:b/>
                            <w:sz w:val="24"/>
                            <w:u w:val="single"/>
                          </w:rPr>
                          <w:t>Coinsurance</w:t>
                        </w:r>
                        <w:r>
                          <w:rPr>
                            <w:b/>
                            <w:sz w:val="24"/>
                          </w:rPr>
                          <w:t xml:space="preserve"> </w:t>
                        </w:r>
                        <w:r>
                          <w:rPr>
                            <w:sz w:val="24"/>
                          </w:rPr>
                          <w:t xml:space="preserve">is </w:t>
                        </w:r>
                        <w:r>
                          <w:rPr>
                            <w:i/>
                            <w:sz w:val="24"/>
                          </w:rPr>
                          <w:t xml:space="preserve">your </w:t>
                        </w:r>
                        <w:r>
                          <w:rPr>
                            <w:sz w:val="24"/>
                          </w:rPr>
                          <w:t xml:space="preserve">share of the costs of a covered service, calculated as a percent of the </w:t>
                        </w:r>
                        <w:r>
                          <w:rPr>
                            <w:b/>
                            <w:sz w:val="24"/>
                            <w:u w:val="single"/>
                          </w:rPr>
                          <w:t>allowed amount</w:t>
                        </w:r>
                        <w:r>
                          <w:rPr>
                            <w:b/>
                            <w:sz w:val="24"/>
                          </w:rPr>
                          <w:t xml:space="preserve"> </w:t>
                        </w:r>
                        <w:r>
                          <w:rPr>
                            <w:sz w:val="24"/>
                          </w:rPr>
                          <w:t xml:space="preserve">for the service. For example, if the plan’s </w:t>
                        </w:r>
                        <w:r>
                          <w:rPr>
                            <w:b/>
                            <w:sz w:val="24"/>
                            <w:u w:val="single"/>
                          </w:rPr>
                          <w:t>allowed amount</w:t>
                        </w:r>
                        <w:r>
                          <w:rPr>
                            <w:b/>
                            <w:sz w:val="24"/>
                          </w:rPr>
                          <w:t xml:space="preserve"> </w:t>
                        </w:r>
                        <w:r>
                          <w:rPr>
                            <w:sz w:val="24"/>
                          </w:rPr>
                          <w:t xml:space="preserve">for an overnight hospital stay is $1,000, your </w:t>
                        </w:r>
                        <w:r>
                          <w:rPr>
                            <w:b/>
                            <w:sz w:val="24"/>
                            <w:u w:val="single"/>
                          </w:rPr>
                          <w:t>coinsurance</w:t>
                        </w:r>
                        <w:r>
                          <w:rPr>
                            <w:b/>
                            <w:sz w:val="24"/>
                          </w:rPr>
                          <w:t xml:space="preserve"> </w:t>
                        </w:r>
                        <w:r>
                          <w:rPr>
                            <w:sz w:val="24"/>
                          </w:rPr>
                          <w:t>payment of 20% would be $200. This may change if you haven’t met your</w:t>
                        </w:r>
                        <w:r>
                          <w:rPr>
                            <w:spacing w:val="-7"/>
                            <w:sz w:val="24"/>
                          </w:rPr>
                          <w:t xml:space="preserve"> </w:t>
                        </w:r>
                        <w:r>
                          <w:rPr>
                            <w:b/>
                            <w:sz w:val="24"/>
                            <w:u w:val="single"/>
                          </w:rPr>
                          <w:t>deductible</w:t>
                        </w:r>
                        <w:r>
                          <w:rPr>
                            <w:sz w:val="24"/>
                          </w:rPr>
                          <w:t>.</w:t>
                        </w:r>
                      </w:p>
                      <w:p w:rsidR="00417365" w:rsidRDefault="001479D0">
                        <w:pPr>
                          <w:numPr>
                            <w:ilvl w:val="0"/>
                            <w:numId w:val="8"/>
                          </w:numPr>
                          <w:tabs>
                            <w:tab w:val="left" w:pos="1547"/>
                            <w:tab w:val="left" w:pos="1548"/>
                          </w:tabs>
                          <w:ind w:right="245"/>
                          <w:rPr>
                            <w:sz w:val="24"/>
                          </w:rPr>
                        </w:pPr>
                        <w:r>
                          <w:rPr>
                            <w:sz w:val="24"/>
                          </w:rPr>
                          <w:t xml:space="preserve">The amount the plan pays for covered services is based on the </w:t>
                        </w:r>
                        <w:r>
                          <w:rPr>
                            <w:b/>
                            <w:sz w:val="24"/>
                            <w:u w:val="single"/>
                          </w:rPr>
                          <w:t>allowed amount</w:t>
                        </w:r>
                        <w:r>
                          <w:rPr>
                            <w:sz w:val="24"/>
                          </w:rPr>
                          <w:t xml:space="preserve">. If an out-of-network </w:t>
                        </w:r>
                        <w:r>
                          <w:rPr>
                            <w:b/>
                            <w:sz w:val="24"/>
                            <w:u w:val="single"/>
                          </w:rPr>
                          <w:t>provider</w:t>
                        </w:r>
                        <w:r>
                          <w:rPr>
                            <w:b/>
                            <w:sz w:val="24"/>
                          </w:rPr>
                          <w:t xml:space="preserve"> </w:t>
                        </w:r>
                        <w:r>
                          <w:rPr>
                            <w:sz w:val="24"/>
                          </w:rPr>
                          <w:t>charges more than the</w:t>
                        </w:r>
                        <w:r>
                          <w:rPr>
                            <w:sz w:val="24"/>
                            <w:u w:val="single"/>
                          </w:rPr>
                          <w:t xml:space="preserve"> </w:t>
                        </w:r>
                        <w:r>
                          <w:rPr>
                            <w:b/>
                            <w:sz w:val="24"/>
                            <w:u w:val="single"/>
                          </w:rPr>
                          <w:t>allowed amount</w:t>
                        </w:r>
                        <w:r>
                          <w:rPr>
                            <w:sz w:val="24"/>
                          </w:rPr>
                          <w:t xml:space="preserve">, you may have to pay the difference. For example, if an out-of-network hospital charges $1,500 for an overnight stay and the </w:t>
                        </w:r>
                        <w:r>
                          <w:rPr>
                            <w:b/>
                            <w:sz w:val="24"/>
                            <w:u w:val="single"/>
                          </w:rPr>
                          <w:t>allowed amount</w:t>
                        </w:r>
                        <w:r>
                          <w:rPr>
                            <w:b/>
                            <w:sz w:val="24"/>
                          </w:rPr>
                          <w:t xml:space="preserve"> </w:t>
                        </w:r>
                        <w:r>
                          <w:rPr>
                            <w:sz w:val="24"/>
                          </w:rPr>
                          <w:t xml:space="preserve">is $1,000, you may have to pay the $500 difference. (This is called </w:t>
                        </w:r>
                        <w:r>
                          <w:rPr>
                            <w:b/>
                            <w:sz w:val="24"/>
                            <w:u w:val="single"/>
                          </w:rPr>
                          <w:t>balance</w:t>
                        </w:r>
                        <w:r>
                          <w:rPr>
                            <w:b/>
                            <w:spacing w:val="-18"/>
                            <w:sz w:val="24"/>
                            <w:u w:val="single"/>
                          </w:rPr>
                          <w:t xml:space="preserve"> </w:t>
                        </w:r>
                        <w:r>
                          <w:rPr>
                            <w:b/>
                            <w:sz w:val="24"/>
                            <w:u w:val="single"/>
                          </w:rPr>
                          <w:t>billing</w:t>
                        </w:r>
                        <w:r>
                          <w:rPr>
                            <w:sz w:val="24"/>
                          </w:rPr>
                          <w:t>.)</w:t>
                        </w:r>
                      </w:p>
                      <w:p w:rsidR="00417365" w:rsidRDefault="001479D0">
                        <w:pPr>
                          <w:numPr>
                            <w:ilvl w:val="0"/>
                            <w:numId w:val="8"/>
                          </w:numPr>
                          <w:tabs>
                            <w:tab w:val="left" w:pos="1547"/>
                            <w:tab w:val="left" w:pos="1548"/>
                          </w:tabs>
                          <w:rPr>
                            <w:sz w:val="24"/>
                          </w:rPr>
                        </w:pPr>
                        <w:r>
                          <w:rPr>
                            <w:sz w:val="24"/>
                          </w:rPr>
                          <w:t xml:space="preserve">Your cost sharing does not depend on whether a </w:t>
                        </w:r>
                        <w:r>
                          <w:rPr>
                            <w:b/>
                            <w:sz w:val="24"/>
                            <w:u w:val="single"/>
                          </w:rPr>
                          <w:t>provider</w:t>
                        </w:r>
                        <w:r>
                          <w:rPr>
                            <w:b/>
                            <w:sz w:val="24"/>
                          </w:rPr>
                          <w:t xml:space="preserve"> </w:t>
                        </w:r>
                        <w:r>
                          <w:rPr>
                            <w:sz w:val="24"/>
                          </w:rPr>
                          <w:t>is in a</w:t>
                        </w:r>
                        <w:r>
                          <w:rPr>
                            <w:spacing w:val="-14"/>
                            <w:sz w:val="24"/>
                          </w:rPr>
                          <w:t xml:space="preserve"> </w:t>
                        </w:r>
                        <w:r>
                          <w:rPr>
                            <w:b/>
                            <w:sz w:val="24"/>
                            <w:u w:val="single"/>
                          </w:rPr>
                          <w:t>network</w:t>
                        </w:r>
                        <w:r>
                          <w:rPr>
                            <w:sz w:val="24"/>
                          </w:rPr>
                          <w:t>.</w:t>
                        </w:r>
                      </w:p>
                    </w:txbxContent>
                  </v:textbox>
                </v:shape>
                <w10:anchorlock/>
              </v:group>
            </w:pict>
          </mc:Fallback>
        </mc:AlternateContent>
      </w:r>
    </w:p>
    <w:p w:rsidR="00417365" w:rsidRDefault="00417365">
      <w:pPr>
        <w:pStyle w:val="BodyText"/>
        <w:rPr>
          <w:rFonts w:ascii="Arial"/>
          <w:b/>
          <w:sz w:val="20"/>
        </w:rPr>
      </w:pPr>
    </w:p>
    <w:p w:rsidR="00417365" w:rsidRDefault="00417365">
      <w:pPr>
        <w:pStyle w:val="BodyText"/>
        <w:spacing w:after="1"/>
        <w:rPr>
          <w:rFonts w:ascii="Arial"/>
          <w:b/>
          <w:sz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417365">
        <w:trPr>
          <w:trHeight w:val="832"/>
        </w:trPr>
        <w:tc>
          <w:tcPr>
            <w:tcW w:w="2129" w:type="dxa"/>
            <w:shd w:val="clear" w:color="auto" w:fill="4F81BD"/>
          </w:tcPr>
          <w:p w:rsidR="00417365" w:rsidRDefault="001479D0">
            <w:pPr>
              <w:pStyle w:val="TableParagraph"/>
              <w:spacing w:before="137"/>
              <w:ind w:left="263" w:right="235" w:firstLine="280"/>
              <w:rPr>
                <w:rFonts w:ascii="Arial"/>
                <w:b/>
                <w:sz w:val="24"/>
              </w:rPr>
            </w:pPr>
            <w:r>
              <w:rPr>
                <w:rFonts w:ascii="Arial"/>
                <w:b/>
                <w:color w:val="FFFFFF"/>
                <w:sz w:val="24"/>
              </w:rPr>
              <w:t>Common Medical Event</w:t>
            </w:r>
          </w:p>
        </w:tc>
        <w:tc>
          <w:tcPr>
            <w:tcW w:w="3742" w:type="dxa"/>
            <w:shd w:val="clear" w:color="auto" w:fill="4F81BD"/>
          </w:tcPr>
          <w:p w:rsidR="00417365" w:rsidRDefault="00417365">
            <w:pPr>
              <w:pStyle w:val="TableParagraph"/>
              <w:spacing w:before="9"/>
              <w:rPr>
                <w:rFonts w:ascii="Arial"/>
                <w:b/>
                <w:sz w:val="23"/>
              </w:rPr>
            </w:pPr>
          </w:p>
          <w:p w:rsidR="00417365" w:rsidRDefault="001479D0">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417365" w:rsidRDefault="001479D0">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417365" w:rsidRDefault="001479D0">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417365" w:rsidRDefault="00417365">
            <w:pPr>
              <w:pStyle w:val="TableParagraph"/>
              <w:spacing w:before="9"/>
              <w:rPr>
                <w:rFonts w:ascii="Arial"/>
                <w:b/>
                <w:sz w:val="23"/>
              </w:rPr>
            </w:pPr>
          </w:p>
          <w:p w:rsidR="00417365" w:rsidRDefault="001479D0">
            <w:pPr>
              <w:pStyle w:val="TableParagraph"/>
              <w:ind w:left="453"/>
              <w:rPr>
                <w:rFonts w:ascii="Arial"/>
                <w:b/>
                <w:sz w:val="24"/>
              </w:rPr>
            </w:pPr>
            <w:r>
              <w:rPr>
                <w:rFonts w:ascii="Arial"/>
                <w:b/>
                <w:color w:val="FFFFFF"/>
                <w:sz w:val="24"/>
              </w:rPr>
              <w:t>Limitations &amp; Exceptions</w:t>
            </w:r>
          </w:p>
        </w:tc>
      </w:tr>
      <w:tr w:rsidR="00417365">
        <w:trPr>
          <w:trHeight w:val="539"/>
        </w:trPr>
        <w:tc>
          <w:tcPr>
            <w:tcW w:w="2129" w:type="dxa"/>
            <w:vMerge w:val="restart"/>
            <w:shd w:val="clear" w:color="auto" w:fill="DBE5F1"/>
          </w:tcPr>
          <w:p w:rsidR="00417365" w:rsidRDefault="001479D0">
            <w:pPr>
              <w:pStyle w:val="TableParagraph"/>
              <w:spacing w:before="40"/>
              <w:ind w:left="115" w:right="107"/>
              <w:rPr>
                <w:b/>
                <w:sz w:val="24"/>
              </w:rPr>
            </w:pPr>
            <w:r>
              <w:rPr>
                <w:b/>
                <w:sz w:val="24"/>
              </w:rPr>
              <w:t xml:space="preserve">If you visit a health care </w:t>
            </w:r>
            <w:r>
              <w:rPr>
                <w:b/>
                <w:sz w:val="24"/>
                <w:u w:val="single"/>
              </w:rPr>
              <w:t xml:space="preserve">provider’s </w:t>
            </w:r>
            <w:r>
              <w:rPr>
                <w:b/>
                <w:sz w:val="24"/>
              </w:rPr>
              <w:t>office</w:t>
            </w:r>
            <w:r>
              <w:rPr>
                <w:b/>
                <w:spacing w:val="-10"/>
                <w:sz w:val="24"/>
              </w:rPr>
              <w:t xml:space="preserve"> </w:t>
            </w:r>
            <w:r>
              <w:rPr>
                <w:b/>
                <w:sz w:val="24"/>
              </w:rPr>
              <w:t>or clinic</w:t>
            </w:r>
          </w:p>
        </w:tc>
        <w:tc>
          <w:tcPr>
            <w:tcW w:w="3742" w:type="dxa"/>
          </w:tcPr>
          <w:p w:rsidR="00417365" w:rsidRDefault="001479D0">
            <w:pPr>
              <w:pStyle w:val="TableParagraph"/>
              <w:spacing w:line="269" w:lineRule="exact"/>
              <w:ind w:left="114"/>
              <w:rPr>
                <w:sz w:val="24"/>
              </w:rPr>
            </w:pPr>
            <w:r>
              <w:rPr>
                <w:sz w:val="24"/>
              </w:rPr>
              <w:t>Primary care visit to treat an injury or</w:t>
            </w:r>
          </w:p>
          <w:p w:rsidR="00417365" w:rsidRDefault="001479D0">
            <w:pPr>
              <w:pStyle w:val="TableParagraph"/>
              <w:spacing w:before="1" w:line="249" w:lineRule="exact"/>
              <w:ind w:left="114"/>
              <w:rPr>
                <w:sz w:val="24"/>
              </w:rPr>
            </w:pPr>
            <w:r>
              <w:rPr>
                <w:sz w:val="24"/>
              </w:rPr>
              <w:t>illness</w:t>
            </w:r>
          </w:p>
        </w:tc>
        <w:tc>
          <w:tcPr>
            <w:tcW w:w="2468" w:type="dxa"/>
          </w:tcPr>
          <w:p w:rsidR="00417365" w:rsidRDefault="001479D0">
            <w:pPr>
              <w:pStyle w:val="TableParagraph"/>
              <w:spacing w:before="136"/>
              <w:ind w:left="179" w:right="173"/>
              <w:jc w:val="center"/>
              <w:rPr>
                <w:sz w:val="24"/>
              </w:rPr>
            </w:pPr>
            <w:r>
              <w:rPr>
                <w:sz w:val="24"/>
              </w:rPr>
              <w:t>20% coinsurance</w:t>
            </w:r>
          </w:p>
        </w:tc>
        <w:tc>
          <w:tcPr>
            <w:tcW w:w="2569" w:type="dxa"/>
          </w:tcPr>
          <w:p w:rsidR="00417365" w:rsidRDefault="001479D0">
            <w:pPr>
              <w:pStyle w:val="TableParagraph"/>
              <w:spacing w:before="136"/>
              <w:ind w:left="228" w:right="224"/>
              <w:jc w:val="center"/>
              <w:rPr>
                <w:sz w:val="24"/>
              </w:rPr>
            </w:pPr>
            <w:r>
              <w:rPr>
                <w:sz w:val="24"/>
              </w:rPr>
              <w:t>20% coinsurance</w:t>
            </w:r>
          </w:p>
        </w:tc>
        <w:tc>
          <w:tcPr>
            <w:tcW w:w="3783" w:type="dxa"/>
          </w:tcPr>
          <w:p w:rsidR="00417365" w:rsidRDefault="001479D0">
            <w:pPr>
              <w:pStyle w:val="TableParagraph"/>
              <w:spacing w:before="136"/>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before="1" w:line="249" w:lineRule="exact"/>
              <w:ind w:left="114"/>
              <w:rPr>
                <w:sz w:val="24"/>
              </w:rPr>
            </w:pPr>
            <w:r>
              <w:rPr>
                <w:sz w:val="24"/>
              </w:rPr>
              <w:t>Specialist visit</w:t>
            </w:r>
          </w:p>
        </w:tc>
        <w:tc>
          <w:tcPr>
            <w:tcW w:w="2468" w:type="dxa"/>
            <w:shd w:val="clear" w:color="auto" w:fill="F3F6FB"/>
          </w:tcPr>
          <w:p w:rsidR="00417365" w:rsidRDefault="001479D0">
            <w:pPr>
              <w:pStyle w:val="TableParagraph"/>
              <w:spacing w:before="1" w:line="249" w:lineRule="exact"/>
              <w:ind w:left="179" w:right="173"/>
              <w:jc w:val="center"/>
              <w:rPr>
                <w:sz w:val="24"/>
              </w:rPr>
            </w:pPr>
            <w:r>
              <w:rPr>
                <w:sz w:val="24"/>
              </w:rPr>
              <w:t>20% coinsurance</w:t>
            </w:r>
          </w:p>
        </w:tc>
        <w:tc>
          <w:tcPr>
            <w:tcW w:w="2569" w:type="dxa"/>
            <w:shd w:val="clear" w:color="auto" w:fill="F3F6FB"/>
          </w:tcPr>
          <w:p w:rsidR="00417365" w:rsidRDefault="001479D0">
            <w:pPr>
              <w:pStyle w:val="TableParagraph"/>
              <w:spacing w:before="1" w:line="249"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1" w:line="249" w:lineRule="exact"/>
              <w:ind w:left="112"/>
              <w:rPr>
                <w:sz w:val="24"/>
              </w:rPr>
            </w:pPr>
            <w:r>
              <w:rPr>
                <w:sz w:val="24"/>
              </w:rPr>
              <w:t>--------none--------</w:t>
            </w:r>
          </w:p>
        </w:tc>
      </w:tr>
      <w:tr w:rsidR="00417365">
        <w:trPr>
          <w:trHeight w:val="323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spacing w:before="1"/>
              <w:rPr>
                <w:rFonts w:ascii="Arial"/>
                <w:b/>
                <w:sz w:val="25"/>
              </w:rPr>
            </w:pPr>
          </w:p>
          <w:p w:rsidR="00417365" w:rsidRDefault="001479D0">
            <w:pPr>
              <w:pStyle w:val="TableParagraph"/>
              <w:ind w:left="114"/>
              <w:rPr>
                <w:sz w:val="24"/>
              </w:rPr>
            </w:pPr>
            <w:r>
              <w:rPr>
                <w:sz w:val="24"/>
              </w:rPr>
              <w:t>Other practitioner office visit</w:t>
            </w:r>
          </w:p>
        </w:tc>
        <w:tc>
          <w:tcPr>
            <w:tcW w:w="2468" w:type="dxa"/>
          </w:tcPr>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1479D0">
            <w:pPr>
              <w:pStyle w:val="TableParagraph"/>
              <w:spacing w:before="182"/>
              <w:ind w:left="181" w:right="170"/>
              <w:jc w:val="center"/>
              <w:rPr>
                <w:sz w:val="24"/>
              </w:rPr>
            </w:pPr>
            <w:r>
              <w:rPr>
                <w:sz w:val="24"/>
              </w:rPr>
              <w:t>Manipulative Therapy 20% coinsurance Acupuncture</w:t>
            </w:r>
          </w:p>
          <w:p w:rsidR="00417365" w:rsidRDefault="001479D0">
            <w:pPr>
              <w:pStyle w:val="TableParagraph"/>
              <w:spacing w:before="1"/>
              <w:ind w:left="179" w:right="173"/>
              <w:jc w:val="center"/>
              <w:rPr>
                <w:sz w:val="24"/>
              </w:rPr>
            </w:pPr>
            <w:r>
              <w:rPr>
                <w:sz w:val="24"/>
              </w:rPr>
              <w:t>20% coinsurance</w:t>
            </w:r>
          </w:p>
        </w:tc>
        <w:tc>
          <w:tcPr>
            <w:tcW w:w="2569" w:type="dxa"/>
          </w:tcPr>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417365">
            <w:pPr>
              <w:pStyle w:val="TableParagraph"/>
              <w:rPr>
                <w:rFonts w:ascii="Arial"/>
                <w:b/>
                <w:sz w:val="26"/>
              </w:rPr>
            </w:pPr>
          </w:p>
          <w:p w:rsidR="00417365" w:rsidRDefault="001479D0">
            <w:pPr>
              <w:pStyle w:val="TableParagraph"/>
              <w:spacing w:before="182"/>
              <w:ind w:left="231" w:right="222"/>
              <w:jc w:val="center"/>
              <w:rPr>
                <w:sz w:val="24"/>
              </w:rPr>
            </w:pPr>
            <w:r>
              <w:rPr>
                <w:sz w:val="24"/>
              </w:rPr>
              <w:t>Manipulative Therapy 20% coinsurance Acupuncture</w:t>
            </w:r>
          </w:p>
          <w:p w:rsidR="00417365" w:rsidRDefault="001479D0">
            <w:pPr>
              <w:pStyle w:val="TableParagraph"/>
              <w:spacing w:before="1"/>
              <w:ind w:left="228" w:right="224"/>
              <w:jc w:val="center"/>
              <w:rPr>
                <w:sz w:val="24"/>
              </w:rPr>
            </w:pPr>
            <w:r>
              <w:rPr>
                <w:sz w:val="24"/>
              </w:rPr>
              <w:t>20% coinsurance</w:t>
            </w:r>
          </w:p>
        </w:tc>
        <w:tc>
          <w:tcPr>
            <w:tcW w:w="3783" w:type="dxa"/>
          </w:tcPr>
          <w:p w:rsidR="00417365" w:rsidRDefault="001479D0">
            <w:pPr>
              <w:pStyle w:val="TableParagraph"/>
              <w:spacing w:line="269" w:lineRule="exact"/>
              <w:ind w:left="112"/>
              <w:rPr>
                <w:sz w:val="24"/>
              </w:rPr>
            </w:pPr>
            <w:r>
              <w:rPr>
                <w:sz w:val="24"/>
              </w:rPr>
              <w:t>Manipulative Therapy</w:t>
            </w:r>
          </w:p>
          <w:p w:rsidR="00417365" w:rsidRDefault="001479D0">
            <w:pPr>
              <w:pStyle w:val="TableParagraph"/>
              <w:spacing w:before="1"/>
              <w:ind w:left="112" w:right="96"/>
              <w:rPr>
                <w:sz w:val="24"/>
              </w:rPr>
            </w:pPr>
            <w:r>
              <w:rPr>
                <w:sz w:val="24"/>
              </w:rPr>
              <w:t>Coverage is limited to 60 visits per benefit period including Acupuncture, Physical, Occupational and Speech Therapy includes manipulations only regardless of provider specialty. Costs may vary by site of service.</w:t>
            </w:r>
          </w:p>
          <w:p w:rsidR="00417365" w:rsidRDefault="001479D0">
            <w:pPr>
              <w:pStyle w:val="TableParagraph"/>
              <w:spacing w:line="269" w:lineRule="exact"/>
              <w:ind w:left="112"/>
              <w:rPr>
                <w:sz w:val="24"/>
              </w:rPr>
            </w:pPr>
            <w:r>
              <w:rPr>
                <w:sz w:val="24"/>
              </w:rPr>
              <w:t>Acupuncture</w:t>
            </w:r>
          </w:p>
          <w:p w:rsidR="00417365" w:rsidRDefault="001479D0">
            <w:pPr>
              <w:pStyle w:val="TableParagraph"/>
              <w:ind w:left="112" w:right="149"/>
              <w:rPr>
                <w:sz w:val="24"/>
              </w:rPr>
            </w:pPr>
            <w:r>
              <w:rPr>
                <w:sz w:val="24"/>
              </w:rPr>
              <w:t>Coverage is limited to 60 visits per benefit period including Chiropractic, Physical, Occupational and Speech</w:t>
            </w:r>
          </w:p>
          <w:p w:rsidR="00417365" w:rsidRDefault="001479D0">
            <w:pPr>
              <w:pStyle w:val="TableParagraph"/>
              <w:spacing w:before="1" w:line="249" w:lineRule="exact"/>
              <w:ind w:left="112"/>
              <w:rPr>
                <w:sz w:val="24"/>
              </w:rPr>
            </w:pPr>
            <w:r>
              <w:rPr>
                <w:sz w:val="24"/>
              </w:rPr>
              <w:t>Therapy.</w:t>
            </w:r>
          </w:p>
        </w:tc>
      </w:tr>
      <w:tr w:rsidR="00417365">
        <w:trPr>
          <w:trHeight w:val="541"/>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69" w:lineRule="exact"/>
              <w:ind w:left="114"/>
              <w:rPr>
                <w:sz w:val="24"/>
              </w:rPr>
            </w:pPr>
            <w:r>
              <w:rPr>
                <w:sz w:val="24"/>
              </w:rPr>
              <w:t>Preventive</w:t>
            </w:r>
          </w:p>
          <w:p w:rsidR="00417365" w:rsidRDefault="001479D0">
            <w:pPr>
              <w:pStyle w:val="TableParagraph"/>
              <w:spacing w:before="1" w:line="251" w:lineRule="exact"/>
              <w:ind w:left="114"/>
              <w:rPr>
                <w:sz w:val="24"/>
              </w:rPr>
            </w:pPr>
            <w:r>
              <w:rPr>
                <w:sz w:val="24"/>
              </w:rPr>
              <w:t>care/screening/immunization</w:t>
            </w:r>
          </w:p>
        </w:tc>
        <w:tc>
          <w:tcPr>
            <w:tcW w:w="2468" w:type="dxa"/>
            <w:shd w:val="clear" w:color="auto" w:fill="F3F6FB"/>
          </w:tcPr>
          <w:p w:rsidR="00417365" w:rsidRDefault="001479D0">
            <w:pPr>
              <w:pStyle w:val="TableParagraph"/>
              <w:spacing w:before="136"/>
              <w:ind w:left="177" w:right="173"/>
              <w:jc w:val="center"/>
              <w:rPr>
                <w:sz w:val="24"/>
              </w:rPr>
            </w:pPr>
            <w:r>
              <w:rPr>
                <w:sz w:val="24"/>
              </w:rPr>
              <w:t>No cost share</w:t>
            </w:r>
          </w:p>
        </w:tc>
        <w:tc>
          <w:tcPr>
            <w:tcW w:w="2569" w:type="dxa"/>
            <w:shd w:val="clear" w:color="auto" w:fill="F3F6FB"/>
          </w:tcPr>
          <w:p w:rsidR="00417365" w:rsidRDefault="001479D0">
            <w:pPr>
              <w:pStyle w:val="TableParagraph"/>
              <w:spacing w:before="136"/>
              <w:ind w:left="226" w:right="224"/>
              <w:jc w:val="center"/>
              <w:rPr>
                <w:sz w:val="24"/>
              </w:rPr>
            </w:pPr>
            <w:r>
              <w:rPr>
                <w:sz w:val="24"/>
              </w:rPr>
              <w:t>No cost share</w:t>
            </w:r>
          </w:p>
        </w:tc>
        <w:tc>
          <w:tcPr>
            <w:tcW w:w="3783" w:type="dxa"/>
            <w:shd w:val="clear" w:color="auto" w:fill="F3F6FB"/>
          </w:tcPr>
          <w:p w:rsidR="00417365" w:rsidRDefault="001479D0">
            <w:pPr>
              <w:pStyle w:val="TableParagraph"/>
              <w:spacing w:before="136"/>
              <w:ind w:left="112"/>
              <w:rPr>
                <w:sz w:val="24"/>
              </w:rPr>
            </w:pPr>
            <w:r>
              <w:rPr>
                <w:sz w:val="24"/>
              </w:rPr>
              <w:t>Hearing exam (routine): Not covered</w:t>
            </w:r>
          </w:p>
        </w:tc>
      </w:tr>
    </w:tbl>
    <w:p w:rsidR="00417365" w:rsidRDefault="00417365">
      <w:pPr>
        <w:rPr>
          <w:sz w:val="24"/>
        </w:rPr>
        <w:sectPr w:rsidR="00417365">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417365">
        <w:trPr>
          <w:trHeight w:val="834"/>
        </w:trPr>
        <w:tc>
          <w:tcPr>
            <w:tcW w:w="2129" w:type="dxa"/>
            <w:shd w:val="clear" w:color="auto" w:fill="4F81BD"/>
          </w:tcPr>
          <w:p w:rsidR="00417365" w:rsidRDefault="001479D0">
            <w:pPr>
              <w:pStyle w:val="TableParagraph"/>
              <w:spacing w:before="137"/>
              <w:ind w:left="263" w:right="235" w:firstLine="280"/>
              <w:rPr>
                <w:rFonts w:ascii="Arial"/>
                <w:b/>
                <w:sz w:val="24"/>
              </w:rPr>
            </w:pPr>
            <w:r>
              <w:rPr>
                <w:rFonts w:ascii="Arial"/>
                <w:b/>
                <w:color w:val="FFFFFF"/>
                <w:sz w:val="24"/>
              </w:rPr>
              <w:lastRenderedPageBreak/>
              <w:t>Common Medical Event</w:t>
            </w:r>
          </w:p>
        </w:tc>
        <w:tc>
          <w:tcPr>
            <w:tcW w:w="3742" w:type="dxa"/>
            <w:shd w:val="clear" w:color="auto" w:fill="4F81BD"/>
          </w:tcPr>
          <w:p w:rsidR="00417365" w:rsidRDefault="00417365">
            <w:pPr>
              <w:pStyle w:val="TableParagraph"/>
              <w:spacing w:before="9"/>
              <w:rPr>
                <w:rFonts w:ascii="Arial"/>
                <w:b/>
                <w:sz w:val="23"/>
              </w:rPr>
            </w:pPr>
          </w:p>
          <w:p w:rsidR="00417365" w:rsidRDefault="001479D0">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417365" w:rsidRDefault="001479D0">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417365" w:rsidRDefault="001479D0">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417365" w:rsidRDefault="00417365">
            <w:pPr>
              <w:pStyle w:val="TableParagraph"/>
              <w:spacing w:before="9"/>
              <w:rPr>
                <w:rFonts w:ascii="Arial"/>
                <w:b/>
                <w:sz w:val="23"/>
              </w:rPr>
            </w:pPr>
          </w:p>
          <w:p w:rsidR="00417365" w:rsidRDefault="001479D0">
            <w:pPr>
              <w:pStyle w:val="TableParagraph"/>
              <w:ind w:left="453"/>
              <w:rPr>
                <w:rFonts w:ascii="Arial"/>
                <w:b/>
                <w:sz w:val="24"/>
              </w:rPr>
            </w:pPr>
            <w:r>
              <w:rPr>
                <w:rFonts w:ascii="Arial"/>
                <w:b/>
                <w:color w:val="FFFFFF"/>
                <w:sz w:val="24"/>
              </w:rPr>
              <w:t>Limitations &amp; Exceptions</w:t>
            </w:r>
          </w:p>
        </w:tc>
      </w:tr>
      <w:tr w:rsidR="00417365">
        <w:trPr>
          <w:trHeight w:val="1281"/>
        </w:trPr>
        <w:tc>
          <w:tcPr>
            <w:tcW w:w="2129" w:type="dxa"/>
            <w:vMerge w:val="restart"/>
            <w:shd w:val="clear" w:color="auto" w:fill="DBE5F1"/>
          </w:tcPr>
          <w:p w:rsidR="00417365" w:rsidRDefault="001479D0">
            <w:pPr>
              <w:pStyle w:val="TableParagraph"/>
              <w:spacing w:line="269" w:lineRule="exact"/>
              <w:ind w:left="115"/>
              <w:rPr>
                <w:b/>
                <w:sz w:val="24"/>
              </w:rPr>
            </w:pPr>
            <w:r>
              <w:rPr>
                <w:b/>
                <w:sz w:val="24"/>
              </w:rPr>
              <w:t>If you have a test</w:t>
            </w:r>
          </w:p>
        </w:tc>
        <w:tc>
          <w:tcPr>
            <w:tcW w:w="3742" w:type="dxa"/>
          </w:tcPr>
          <w:p w:rsidR="00417365" w:rsidRDefault="00417365">
            <w:pPr>
              <w:pStyle w:val="TableParagraph"/>
              <w:rPr>
                <w:rFonts w:ascii="Arial"/>
                <w:b/>
                <w:sz w:val="26"/>
              </w:rPr>
            </w:pPr>
          </w:p>
          <w:p w:rsidR="00417365" w:rsidRDefault="001479D0">
            <w:pPr>
              <w:pStyle w:val="TableParagraph"/>
              <w:spacing w:before="206"/>
              <w:ind w:left="114"/>
              <w:rPr>
                <w:sz w:val="24"/>
              </w:rPr>
            </w:pPr>
            <w:r>
              <w:rPr>
                <w:sz w:val="24"/>
              </w:rPr>
              <w:t>Diagnostic test (x-ray, blood work)</w:t>
            </w:r>
          </w:p>
        </w:tc>
        <w:tc>
          <w:tcPr>
            <w:tcW w:w="2468" w:type="dxa"/>
          </w:tcPr>
          <w:p w:rsidR="00417365" w:rsidRDefault="001479D0">
            <w:pPr>
              <w:pStyle w:val="TableParagraph"/>
              <w:spacing w:before="100"/>
              <w:ind w:left="438" w:right="429"/>
              <w:jc w:val="center"/>
              <w:rPr>
                <w:sz w:val="24"/>
              </w:rPr>
            </w:pPr>
            <w:r>
              <w:rPr>
                <w:sz w:val="24"/>
              </w:rPr>
              <w:t>Lab – Office 20% coinsurance X-Ray – Office 20% coinsurance</w:t>
            </w:r>
          </w:p>
        </w:tc>
        <w:tc>
          <w:tcPr>
            <w:tcW w:w="2569" w:type="dxa"/>
          </w:tcPr>
          <w:p w:rsidR="00417365" w:rsidRDefault="001479D0">
            <w:pPr>
              <w:pStyle w:val="TableParagraph"/>
              <w:spacing w:before="100"/>
              <w:ind w:left="487" w:right="481"/>
              <w:jc w:val="center"/>
              <w:rPr>
                <w:sz w:val="24"/>
              </w:rPr>
            </w:pPr>
            <w:r>
              <w:rPr>
                <w:sz w:val="24"/>
              </w:rPr>
              <w:t>Lab – Office 20% coinsurance X-Ray – Office 20% coinsurance</w:t>
            </w:r>
          </w:p>
        </w:tc>
        <w:tc>
          <w:tcPr>
            <w:tcW w:w="3783" w:type="dxa"/>
          </w:tcPr>
          <w:p w:rsidR="00417365" w:rsidRDefault="001479D0">
            <w:pPr>
              <w:pStyle w:val="TableParagraph"/>
              <w:spacing w:before="100"/>
              <w:ind w:left="112"/>
              <w:rPr>
                <w:sz w:val="24"/>
              </w:rPr>
            </w:pPr>
            <w:r>
              <w:rPr>
                <w:sz w:val="24"/>
              </w:rPr>
              <w:t>Lab – Office</w:t>
            </w:r>
          </w:p>
          <w:p w:rsidR="00417365" w:rsidRDefault="001479D0">
            <w:pPr>
              <w:pStyle w:val="TableParagraph"/>
              <w:spacing w:before="1"/>
              <w:ind w:left="112" w:right="555"/>
              <w:rPr>
                <w:sz w:val="24"/>
              </w:rPr>
            </w:pPr>
            <w:r>
              <w:rPr>
                <w:sz w:val="24"/>
              </w:rPr>
              <w:t>Pre-certification may be required. X-Ray – Office</w:t>
            </w:r>
          </w:p>
          <w:p w:rsidR="00417365" w:rsidRDefault="001479D0">
            <w:pPr>
              <w:pStyle w:val="TableParagraph"/>
              <w:ind w:left="112"/>
              <w:rPr>
                <w:sz w:val="24"/>
              </w:rPr>
            </w:pPr>
            <w:r>
              <w:rPr>
                <w:sz w:val="24"/>
              </w:rPr>
              <w:t>Pre-certification may be required.</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51" w:lineRule="exact"/>
              <w:ind w:left="114"/>
              <w:rPr>
                <w:sz w:val="24"/>
              </w:rPr>
            </w:pPr>
            <w:r>
              <w:rPr>
                <w:sz w:val="24"/>
              </w:rPr>
              <w:t>Imaging (CT/PET scans, MRIs)</w:t>
            </w:r>
          </w:p>
        </w:tc>
        <w:tc>
          <w:tcPr>
            <w:tcW w:w="2468" w:type="dxa"/>
            <w:shd w:val="clear" w:color="auto" w:fill="F3F6FB"/>
          </w:tcPr>
          <w:p w:rsidR="00417365" w:rsidRDefault="001479D0">
            <w:pPr>
              <w:pStyle w:val="TableParagraph"/>
              <w:spacing w:line="251"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51"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51" w:lineRule="exact"/>
              <w:ind w:left="112"/>
              <w:rPr>
                <w:sz w:val="24"/>
              </w:rPr>
            </w:pPr>
            <w:r>
              <w:rPr>
                <w:sz w:val="24"/>
              </w:rPr>
              <w:t>Pre-certification may be required.</w:t>
            </w:r>
          </w:p>
        </w:tc>
      </w:tr>
      <w:tr w:rsidR="00417365">
        <w:trPr>
          <w:trHeight w:val="1619"/>
        </w:trPr>
        <w:tc>
          <w:tcPr>
            <w:tcW w:w="2129" w:type="dxa"/>
            <w:vMerge w:val="restart"/>
            <w:shd w:val="clear" w:color="auto" w:fill="DBE5F1"/>
          </w:tcPr>
          <w:p w:rsidR="00417365" w:rsidRDefault="001479D0">
            <w:pPr>
              <w:pStyle w:val="TableParagraph"/>
              <w:spacing w:before="100"/>
              <w:ind w:left="115" w:right="154"/>
              <w:rPr>
                <w:b/>
                <w:sz w:val="24"/>
              </w:rPr>
            </w:pPr>
            <w:r>
              <w:rPr>
                <w:b/>
                <w:sz w:val="24"/>
              </w:rPr>
              <w:t>If you need drugs to treat your illness or condition</w:t>
            </w:r>
          </w:p>
          <w:p w:rsidR="00417365" w:rsidRDefault="001479D0">
            <w:pPr>
              <w:pStyle w:val="TableParagraph"/>
              <w:spacing w:before="98"/>
              <w:ind w:left="115" w:right="86"/>
              <w:rPr>
                <w:sz w:val="24"/>
              </w:rPr>
            </w:pPr>
            <w:r>
              <w:rPr>
                <w:sz w:val="24"/>
              </w:rPr>
              <w:t xml:space="preserve">More information about </w:t>
            </w:r>
            <w:r>
              <w:rPr>
                <w:b/>
                <w:sz w:val="24"/>
                <w:u w:val="single"/>
              </w:rPr>
              <w:t>prescription</w:t>
            </w:r>
            <w:r>
              <w:rPr>
                <w:b/>
                <w:sz w:val="24"/>
              </w:rPr>
              <w:t xml:space="preserve"> </w:t>
            </w:r>
            <w:r>
              <w:rPr>
                <w:b/>
                <w:sz w:val="24"/>
                <w:u w:val="single"/>
              </w:rPr>
              <w:t>drug coverage</w:t>
            </w:r>
            <w:r>
              <w:rPr>
                <w:b/>
                <w:sz w:val="24"/>
              </w:rPr>
              <w:t xml:space="preserve"> </w:t>
            </w:r>
            <w:r>
              <w:rPr>
                <w:sz w:val="24"/>
              </w:rPr>
              <w:t xml:space="preserve">is available at </w:t>
            </w:r>
            <w:hyperlink r:id="rId15">
              <w:r>
                <w:rPr>
                  <w:color w:val="0000FF"/>
                  <w:sz w:val="24"/>
                  <w:u w:val="single" w:color="0000FF"/>
                </w:rPr>
                <w:t>www.caremark.com</w:t>
              </w:r>
              <w:r>
                <w:rPr>
                  <w:sz w:val="24"/>
                </w:rPr>
                <w:t>.</w:t>
              </w:r>
            </w:hyperlink>
          </w:p>
        </w:tc>
        <w:tc>
          <w:tcPr>
            <w:tcW w:w="3742" w:type="dxa"/>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left="114"/>
              <w:rPr>
                <w:sz w:val="24"/>
              </w:rPr>
            </w:pPr>
            <w:r>
              <w:rPr>
                <w:sz w:val="24"/>
              </w:rPr>
              <w:t>Tier 1 - Typically Generic</w:t>
            </w:r>
          </w:p>
        </w:tc>
        <w:tc>
          <w:tcPr>
            <w:tcW w:w="2468" w:type="dxa"/>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180" w:right="173"/>
              <w:jc w:val="center"/>
              <w:rPr>
                <w:sz w:val="24"/>
              </w:rPr>
            </w:pPr>
            <w:r>
              <w:rPr>
                <w:sz w:val="24"/>
              </w:rPr>
              <w:t>$10 retail co-pay</w:t>
            </w:r>
          </w:p>
          <w:p w:rsidR="00417365" w:rsidRDefault="001479D0">
            <w:pPr>
              <w:pStyle w:val="TableParagraph"/>
              <w:spacing w:before="1"/>
              <w:ind w:left="181" w:right="172"/>
              <w:jc w:val="center"/>
              <w:rPr>
                <w:sz w:val="24"/>
              </w:rPr>
            </w:pPr>
            <w:r>
              <w:rPr>
                <w:sz w:val="24"/>
              </w:rPr>
              <w:t>$25 mail order co-pay</w:t>
            </w:r>
          </w:p>
        </w:tc>
        <w:tc>
          <w:tcPr>
            <w:tcW w:w="2569" w:type="dxa"/>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229" w:right="224"/>
              <w:jc w:val="center"/>
              <w:rPr>
                <w:sz w:val="24"/>
              </w:rPr>
            </w:pPr>
            <w:r>
              <w:rPr>
                <w:sz w:val="24"/>
              </w:rPr>
              <w:t>$10 retail co-pay</w:t>
            </w:r>
          </w:p>
          <w:p w:rsidR="00417365" w:rsidRDefault="001479D0">
            <w:pPr>
              <w:pStyle w:val="TableParagraph"/>
              <w:spacing w:before="1"/>
              <w:ind w:left="231" w:right="224"/>
              <w:jc w:val="center"/>
              <w:rPr>
                <w:sz w:val="24"/>
              </w:rPr>
            </w:pPr>
            <w:r>
              <w:rPr>
                <w:sz w:val="24"/>
              </w:rPr>
              <w:t>$25 mail order co-pay</w:t>
            </w:r>
          </w:p>
        </w:tc>
        <w:tc>
          <w:tcPr>
            <w:tcW w:w="3783" w:type="dxa"/>
          </w:tcPr>
          <w:p w:rsidR="00417365" w:rsidRDefault="001479D0">
            <w:pPr>
              <w:pStyle w:val="TableParagraph"/>
              <w:ind w:left="112" w:right="271"/>
              <w:rPr>
                <w:sz w:val="24"/>
              </w:rPr>
            </w:pPr>
            <w:r>
              <w:rPr>
                <w:sz w:val="24"/>
              </w:rPr>
              <w:t xml:space="preserve">Retail maximum </w:t>
            </w:r>
            <w:proofErr w:type="gramStart"/>
            <w:r>
              <w:rPr>
                <w:sz w:val="24"/>
              </w:rPr>
              <w:t>30 day</w:t>
            </w:r>
            <w:proofErr w:type="gramEnd"/>
            <w:r>
              <w:rPr>
                <w:sz w:val="24"/>
              </w:rPr>
              <w:t xml:space="preserve"> supply. Mail order maximum </w:t>
            </w:r>
            <w:proofErr w:type="gramStart"/>
            <w:r>
              <w:rPr>
                <w:sz w:val="24"/>
              </w:rPr>
              <w:t>90 day</w:t>
            </w:r>
            <w:proofErr w:type="gramEnd"/>
            <w:r>
              <w:rPr>
                <w:spacing w:val="-4"/>
                <w:sz w:val="24"/>
              </w:rPr>
              <w:t xml:space="preserve"> </w:t>
            </w:r>
            <w:r>
              <w:rPr>
                <w:sz w:val="24"/>
              </w:rPr>
              <w:t>supply.</w:t>
            </w:r>
          </w:p>
          <w:p w:rsidR="00417365" w:rsidRDefault="001479D0">
            <w:pPr>
              <w:pStyle w:val="TableParagraph"/>
              <w:ind w:left="112" w:right="299"/>
              <w:rPr>
                <w:sz w:val="24"/>
              </w:rPr>
            </w:pPr>
            <w:r>
              <w:rPr>
                <w:sz w:val="24"/>
              </w:rPr>
              <w:t>Several drugs require prior authorization, step therapy, quantity and/or age limits. Refer to</w:t>
            </w:r>
            <w:r>
              <w:rPr>
                <w:spacing w:val="-8"/>
                <w:sz w:val="24"/>
              </w:rPr>
              <w:t xml:space="preserve"> </w:t>
            </w:r>
            <w:r>
              <w:rPr>
                <w:sz w:val="24"/>
              </w:rPr>
              <w:t>plan</w:t>
            </w:r>
          </w:p>
          <w:p w:rsidR="00417365" w:rsidRDefault="001479D0">
            <w:pPr>
              <w:pStyle w:val="TableParagraph"/>
              <w:spacing w:line="249" w:lineRule="exact"/>
              <w:ind w:left="112"/>
              <w:rPr>
                <w:sz w:val="24"/>
              </w:rPr>
            </w:pPr>
            <w:r>
              <w:rPr>
                <w:sz w:val="24"/>
              </w:rPr>
              <w:t>document for details</w:t>
            </w:r>
          </w:p>
        </w:tc>
      </w:tr>
      <w:tr w:rsidR="00417365">
        <w:trPr>
          <w:trHeight w:val="1619"/>
        </w:trPr>
        <w:tc>
          <w:tcPr>
            <w:tcW w:w="2129" w:type="dxa"/>
            <w:vMerge/>
            <w:tcBorders>
              <w:top w:val="nil"/>
            </w:tcBorders>
            <w:shd w:val="clear" w:color="auto" w:fill="DBE5F1"/>
          </w:tcPr>
          <w:p w:rsidR="00417365" w:rsidRDefault="00417365">
            <w:pPr>
              <w:rPr>
                <w:sz w:val="2"/>
                <w:szCs w:val="2"/>
              </w:rPr>
            </w:pPr>
          </w:p>
        </w:tc>
        <w:tc>
          <w:tcPr>
            <w:tcW w:w="3742" w:type="dxa"/>
            <w:shd w:val="clear" w:color="auto" w:fill="F4F7F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left="114"/>
              <w:rPr>
                <w:sz w:val="24"/>
              </w:rPr>
            </w:pPr>
            <w:r>
              <w:rPr>
                <w:sz w:val="24"/>
              </w:rPr>
              <w:t>Tier 2 - Typically Preferred / Brand</w:t>
            </w:r>
          </w:p>
        </w:tc>
        <w:tc>
          <w:tcPr>
            <w:tcW w:w="2468" w:type="dxa"/>
            <w:shd w:val="clear" w:color="auto" w:fill="F4F7F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right="429"/>
              <w:jc w:val="right"/>
              <w:rPr>
                <w:sz w:val="24"/>
              </w:rPr>
            </w:pPr>
            <w:r>
              <w:rPr>
                <w:sz w:val="24"/>
              </w:rPr>
              <w:t>25% coinsurance</w:t>
            </w:r>
          </w:p>
        </w:tc>
        <w:tc>
          <w:tcPr>
            <w:tcW w:w="2569" w:type="dxa"/>
            <w:shd w:val="clear" w:color="auto" w:fill="F4F7F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left="228" w:right="224"/>
              <w:jc w:val="center"/>
              <w:rPr>
                <w:sz w:val="24"/>
              </w:rPr>
            </w:pPr>
            <w:r>
              <w:rPr>
                <w:sz w:val="24"/>
              </w:rPr>
              <w:t>25% coinsurance</w:t>
            </w:r>
          </w:p>
        </w:tc>
        <w:tc>
          <w:tcPr>
            <w:tcW w:w="3783" w:type="dxa"/>
            <w:shd w:val="clear" w:color="auto" w:fill="F4F7FA"/>
          </w:tcPr>
          <w:p w:rsidR="00417365" w:rsidRDefault="001479D0">
            <w:pPr>
              <w:pStyle w:val="TableParagraph"/>
              <w:ind w:left="112" w:right="145"/>
              <w:rPr>
                <w:sz w:val="24"/>
              </w:rPr>
            </w:pPr>
            <w:r>
              <w:rPr>
                <w:sz w:val="24"/>
              </w:rPr>
              <w:t xml:space="preserve">$70 retail maximum for </w:t>
            </w:r>
            <w:proofErr w:type="gramStart"/>
            <w:r>
              <w:rPr>
                <w:sz w:val="24"/>
              </w:rPr>
              <w:t>30 day</w:t>
            </w:r>
            <w:proofErr w:type="gramEnd"/>
            <w:r>
              <w:rPr>
                <w:sz w:val="24"/>
              </w:rPr>
              <w:t xml:space="preserve"> supply. $175 mail order maximum for </w:t>
            </w:r>
            <w:proofErr w:type="gramStart"/>
            <w:r>
              <w:rPr>
                <w:sz w:val="24"/>
              </w:rPr>
              <w:t>90 day</w:t>
            </w:r>
            <w:proofErr w:type="gramEnd"/>
            <w:r>
              <w:rPr>
                <w:sz w:val="24"/>
              </w:rPr>
              <w:t xml:space="preserve"> supply. Several drugs require prior authorization, step therapy, quantity and/or age limits. Refer</w:t>
            </w:r>
            <w:r>
              <w:rPr>
                <w:spacing w:val="-10"/>
                <w:sz w:val="24"/>
              </w:rPr>
              <w:t xml:space="preserve"> </w:t>
            </w:r>
            <w:r>
              <w:rPr>
                <w:sz w:val="24"/>
              </w:rPr>
              <w:t>to</w:t>
            </w:r>
          </w:p>
          <w:p w:rsidR="00417365" w:rsidRDefault="001479D0">
            <w:pPr>
              <w:pStyle w:val="TableParagraph"/>
              <w:spacing w:line="249" w:lineRule="exact"/>
              <w:ind w:left="112"/>
              <w:rPr>
                <w:sz w:val="24"/>
              </w:rPr>
            </w:pPr>
            <w:proofErr w:type="gramStart"/>
            <w:r>
              <w:rPr>
                <w:sz w:val="24"/>
              </w:rPr>
              <w:t>plan</w:t>
            </w:r>
            <w:proofErr w:type="gramEnd"/>
            <w:r>
              <w:rPr>
                <w:sz w:val="24"/>
              </w:rPr>
              <w:t xml:space="preserve"> document for details.</w:t>
            </w:r>
          </w:p>
        </w:tc>
      </w:tr>
      <w:tr w:rsidR="00417365">
        <w:trPr>
          <w:trHeight w:val="161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114" w:right="398"/>
              <w:rPr>
                <w:sz w:val="24"/>
              </w:rPr>
            </w:pPr>
            <w:r>
              <w:rPr>
                <w:sz w:val="24"/>
              </w:rPr>
              <w:t>Tier 3 - Typically Non-Preferred / Specialty Drugs</w:t>
            </w:r>
          </w:p>
        </w:tc>
        <w:tc>
          <w:tcPr>
            <w:tcW w:w="2468" w:type="dx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right="429"/>
              <w:jc w:val="right"/>
              <w:rPr>
                <w:sz w:val="24"/>
              </w:rPr>
            </w:pPr>
            <w:r>
              <w:rPr>
                <w:sz w:val="24"/>
              </w:rPr>
              <w:t>35% coinsurance</w:t>
            </w:r>
          </w:p>
        </w:tc>
        <w:tc>
          <w:tcPr>
            <w:tcW w:w="2569" w:type="dxa"/>
          </w:tcPr>
          <w:p w:rsidR="00417365" w:rsidRDefault="00417365">
            <w:pPr>
              <w:pStyle w:val="TableParagraph"/>
              <w:rPr>
                <w:rFonts w:ascii="Arial"/>
                <w:b/>
                <w:sz w:val="26"/>
              </w:rPr>
            </w:pPr>
          </w:p>
          <w:p w:rsidR="00417365" w:rsidRDefault="00417365">
            <w:pPr>
              <w:pStyle w:val="TableParagraph"/>
              <w:spacing w:before="9"/>
              <w:rPr>
                <w:rFonts w:ascii="Arial"/>
                <w:b/>
                <w:sz w:val="32"/>
              </w:rPr>
            </w:pPr>
          </w:p>
          <w:p w:rsidR="00417365" w:rsidRDefault="001479D0">
            <w:pPr>
              <w:pStyle w:val="TableParagraph"/>
              <w:ind w:left="228" w:right="224"/>
              <w:jc w:val="center"/>
              <w:rPr>
                <w:sz w:val="24"/>
              </w:rPr>
            </w:pPr>
            <w:r>
              <w:rPr>
                <w:sz w:val="24"/>
              </w:rPr>
              <w:t>35% coinsurance</w:t>
            </w:r>
          </w:p>
        </w:tc>
        <w:tc>
          <w:tcPr>
            <w:tcW w:w="3783" w:type="dxa"/>
          </w:tcPr>
          <w:p w:rsidR="00417365" w:rsidRDefault="001479D0">
            <w:pPr>
              <w:pStyle w:val="TableParagraph"/>
              <w:ind w:left="112" w:right="146"/>
              <w:rPr>
                <w:sz w:val="24"/>
              </w:rPr>
            </w:pPr>
            <w:r>
              <w:rPr>
                <w:sz w:val="24"/>
              </w:rPr>
              <w:t xml:space="preserve">$85 retail maximum for </w:t>
            </w:r>
            <w:proofErr w:type="gramStart"/>
            <w:r>
              <w:rPr>
                <w:sz w:val="24"/>
              </w:rPr>
              <w:t>30 day</w:t>
            </w:r>
            <w:proofErr w:type="gramEnd"/>
            <w:r>
              <w:rPr>
                <w:sz w:val="24"/>
              </w:rPr>
              <w:t xml:space="preserve"> supply. $175 mail order maximum for </w:t>
            </w:r>
            <w:proofErr w:type="gramStart"/>
            <w:r>
              <w:rPr>
                <w:sz w:val="24"/>
              </w:rPr>
              <w:t>90 day</w:t>
            </w:r>
            <w:proofErr w:type="gramEnd"/>
            <w:r>
              <w:rPr>
                <w:sz w:val="24"/>
              </w:rPr>
              <w:t xml:space="preserve"> supply. Several drugs require prior authorization, step therapy, quantity and/or age limits. Refer</w:t>
            </w:r>
            <w:r>
              <w:rPr>
                <w:spacing w:val="-10"/>
                <w:sz w:val="24"/>
              </w:rPr>
              <w:t xml:space="preserve"> </w:t>
            </w:r>
            <w:r>
              <w:rPr>
                <w:sz w:val="24"/>
              </w:rPr>
              <w:t>to</w:t>
            </w:r>
          </w:p>
          <w:p w:rsidR="00417365" w:rsidRDefault="001479D0">
            <w:pPr>
              <w:pStyle w:val="TableParagraph"/>
              <w:spacing w:line="249" w:lineRule="exact"/>
              <w:ind w:left="112"/>
              <w:rPr>
                <w:sz w:val="24"/>
              </w:rPr>
            </w:pPr>
            <w:proofErr w:type="gramStart"/>
            <w:r>
              <w:rPr>
                <w:sz w:val="24"/>
              </w:rPr>
              <w:t>plan</w:t>
            </w:r>
            <w:proofErr w:type="gramEnd"/>
            <w:r>
              <w:rPr>
                <w:sz w:val="24"/>
              </w:rPr>
              <w:t xml:space="preserve"> document for details.</w:t>
            </w:r>
          </w:p>
        </w:tc>
      </w:tr>
      <w:tr w:rsidR="00417365">
        <w:trPr>
          <w:trHeight w:val="1082"/>
        </w:trPr>
        <w:tc>
          <w:tcPr>
            <w:tcW w:w="2129" w:type="dxa"/>
            <w:vMerge/>
            <w:tcBorders>
              <w:top w:val="nil"/>
            </w:tcBorders>
            <w:shd w:val="clear" w:color="auto" w:fill="DBE5F1"/>
          </w:tcPr>
          <w:p w:rsidR="00417365" w:rsidRDefault="00417365">
            <w:pPr>
              <w:rPr>
                <w:sz w:val="2"/>
                <w:szCs w:val="2"/>
              </w:rPr>
            </w:pPr>
          </w:p>
        </w:tc>
        <w:tc>
          <w:tcPr>
            <w:tcW w:w="3742" w:type="dxa"/>
            <w:shd w:val="clear" w:color="auto" w:fill="F4F7FA"/>
          </w:tcPr>
          <w:p w:rsidR="00417365" w:rsidRDefault="00417365">
            <w:pPr>
              <w:pStyle w:val="TableParagraph"/>
              <w:spacing w:before="2"/>
              <w:rPr>
                <w:rFonts w:ascii="Arial"/>
                <w:b/>
                <w:sz w:val="35"/>
              </w:rPr>
            </w:pPr>
          </w:p>
          <w:p w:rsidR="00417365" w:rsidRDefault="001479D0">
            <w:pPr>
              <w:pStyle w:val="TableParagraph"/>
              <w:ind w:left="114"/>
              <w:rPr>
                <w:sz w:val="24"/>
              </w:rPr>
            </w:pPr>
            <w:r>
              <w:rPr>
                <w:sz w:val="24"/>
              </w:rPr>
              <w:t>Tier 4 - Typically Specialty Drugs</w:t>
            </w:r>
          </w:p>
        </w:tc>
        <w:tc>
          <w:tcPr>
            <w:tcW w:w="2468" w:type="dxa"/>
            <w:shd w:val="clear" w:color="auto" w:fill="F4F7FA"/>
          </w:tcPr>
          <w:p w:rsidR="00417365" w:rsidRDefault="00417365">
            <w:pPr>
              <w:pStyle w:val="TableParagraph"/>
              <w:spacing w:before="2"/>
              <w:rPr>
                <w:rFonts w:ascii="Arial"/>
                <w:b/>
                <w:sz w:val="35"/>
              </w:rPr>
            </w:pPr>
          </w:p>
          <w:p w:rsidR="00417365" w:rsidRDefault="001479D0">
            <w:pPr>
              <w:pStyle w:val="TableParagraph"/>
              <w:ind w:right="429"/>
              <w:jc w:val="right"/>
              <w:rPr>
                <w:sz w:val="24"/>
              </w:rPr>
            </w:pPr>
            <w:r>
              <w:rPr>
                <w:sz w:val="24"/>
              </w:rPr>
              <w:t>30% coinsurance</w:t>
            </w:r>
          </w:p>
        </w:tc>
        <w:tc>
          <w:tcPr>
            <w:tcW w:w="2569" w:type="dxa"/>
            <w:shd w:val="clear" w:color="auto" w:fill="F4F7FA"/>
          </w:tcPr>
          <w:p w:rsidR="00417365" w:rsidRDefault="00417365">
            <w:pPr>
              <w:pStyle w:val="TableParagraph"/>
              <w:spacing w:before="2"/>
              <w:rPr>
                <w:rFonts w:ascii="Arial"/>
                <w:b/>
                <w:sz w:val="35"/>
              </w:rPr>
            </w:pPr>
          </w:p>
          <w:p w:rsidR="00417365" w:rsidRDefault="001479D0">
            <w:pPr>
              <w:pStyle w:val="TableParagraph"/>
              <w:ind w:left="228" w:right="224"/>
              <w:jc w:val="center"/>
              <w:rPr>
                <w:sz w:val="24"/>
              </w:rPr>
            </w:pPr>
            <w:r>
              <w:rPr>
                <w:sz w:val="24"/>
              </w:rPr>
              <w:t>n/a</w:t>
            </w:r>
          </w:p>
        </w:tc>
        <w:tc>
          <w:tcPr>
            <w:tcW w:w="3783" w:type="dxa"/>
            <w:shd w:val="clear" w:color="auto" w:fill="F4F7FA"/>
          </w:tcPr>
          <w:p w:rsidR="00417365" w:rsidRDefault="001479D0">
            <w:pPr>
              <w:pStyle w:val="TableParagraph"/>
              <w:spacing w:before="1"/>
              <w:ind w:left="112"/>
              <w:rPr>
                <w:sz w:val="24"/>
              </w:rPr>
            </w:pPr>
            <w:r>
              <w:rPr>
                <w:sz w:val="24"/>
              </w:rPr>
              <w:t>$125 maximum. Several drugs require prior authorization, step therapy, quantity and/or age limits. Refer to</w:t>
            </w:r>
          </w:p>
          <w:p w:rsidR="00417365" w:rsidRDefault="001479D0">
            <w:pPr>
              <w:pStyle w:val="TableParagraph"/>
              <w:spacing w:line="250" w:lineRule="exact"/>
              <w:ind w:left="112"/>
              <w:rPr>
                <w:sz w:val="24"/>
              </w:rPr>
            </w:pPr>
            <w:proofErr w:type="gramStart"/>
            <w:r>
              <w:rPr>
                <w:sz w:val="24"/>
              </w:rPr>
              <w:t>plan</w:t>
            </w:r>
            <w:proofErr w:type="gramEnd"/>
            <w:r>
              <w:rPr>
                <w:sz w:val="24"/>
              </w:rPr>
              <w:t xml:space="preserve"> document for details.</w:t>
            </w:r>
          </w:p>
        </w:tc>
      </w:tr>
      <w:tr w:rsidR="00417365">
        <w:trPr>
          <w:trHeight w:val="539"/>
        </w:trPr>
        <w:tc>
          <w:tcPr>
            <w:tcW w:w="2129" w:type="dxa"/>
            <w:vMerge w:val="restart"/>
            <w:shd w:val="clear" w:color="auto" w:fill="DBE5F1"/>
          </w:tcPr>
          <w:p w:rsidR="00417365" w:rsidRDefault="001479D0">
            <w:pPr>
              <w:pStyle w:val="TableParagraph"/>
              <w:ind w:left="115" w:right="107"/>
              <w:rPr>
                <w:b/>
                <w:sz w:val="24"/>
              </w:rPr>
            </w:pPr>
            <w:r>
              <w:rPr>
                <w:b/>
                <w:sz w:val="24"/>
              </w:rPr>
              <w:t>If you have outpatient surgery</w:t>
            </w:r>
          </w:p>
        </w:tc>
        <w:tc>
          <w:tcPr>
            <w:tcW w:w="3742" w:type="dxa"/>
          </w:tcPr>
          <w:p w:rsidR="00417365" w:rsidRDefault="001479D0">
            <w:pPr>
              <w:pStyle w:val="TableParagraph"/>
              <w:spacing w:line="269" w:lineRule="exact"/>
              <w:ind w:left="114"/>
              <w:rPr>
                <w:sz w:val="24"/>
              </w:rPr>
            </w:pPr>
            <w:r>
              <w:rPr>
                <w:sz w:val="24"/>
              </w:rPr>
              <w:t>Facility fee (e.g., ambulatory surgery</w:t>
            </w:r>
          </w:p>
          <w:p w:rsidR="00417365" w:rsidRDefault="001479D0">
            <w:pPr>
              <w:pStyle w:val="TableParagraph"/>
              <w:spacing w:line="251" w:lineRule="exact"/>
              <w:ind w:left="114"/>
              <w:rPr>
                <w:sz w:val="24"/>
              </w:rPr>
            </w:pPr>
            <w:r>
              <w:rPr>
                <w:sz w:val="24"/>
              </w:rPr>
              <w:t>center)</w:t>
            </w:r>
          </w:p>
        </w:tc>
        <w:tc>
          <w:tcPr>
            <w:tcW w:w="2468" w:type="dxa"/>
          </w:tcPr>
          <w:p w:rsidR="00417365" w:rsidRDefault="001479D0">
            <w:pPr>
              <w:pStyle w:val="TableParagraph"/>
              <w:spacing w:before="133"/>
              <w:ind w:right="429"/>
              <w:jc w:val="right"/>
              <w:rPr>
                <w:sz w:val="24"/>
              </w:rPr>
            </w:pPr>
            <w:r>
              <w:rPr>
                <w:sz w:val="24"/>
              </w:rPr>
              <w:t>20% coinsurance</w:t>
            </w:r>
          </w:p>
        </w:tc>
        <w:tc>
          <w:tcPr>
            <w:tcW w:w="2569" w:type="dxa"/>
          </w:tcPr>
          <w:p w:rsidR="00417365" w:rsidRDefault="001479D0">
            <w:pPr>
              <w:pStyle w:val="TableParagraph"/>
              <w:spacing w:before="133"/>
              <w:ind w:left="228" w:right="224"/>
              <w:jc w:val="center"/>
              <w:rPr>
                <w:sz w:val="24"/>
              </w:rPr>
            </w:pPr>
            <w:r>
              <w:rPr>
                <w:sz w:val="24"/>
              </w:rPr>
              <w:t>20% coinsurance</w:t>
            </w:r>
          </w:p>
        </w:tc>
        <w:tc>
          <w:tcPr>
            <w:tcW w:w="3783" w:type="dxa"/>
          </w:tcPr>
          <w:p w:rsidR="00417365" w:rsidRDefault="001479D0">
            <w:pPr>
              <w:pStyle w:val="TableParagraph"/>
              <w:spacing w:before="133"/>
              <w:ind w:left="112"/>
              <w:rPr>
                <w:sz w:val="24"/>
              </w:rPr>
            </w:pPr>
            <w:r>
              <w:rPr>
                <w:sz w:val="24"/>
              </w:rPr>
              <w:t>--------none--------</w:t>
            </w:r>
          </w:p>
        </w:tc>
      </w:tr>
      <w:tr w:rsidR="00417365">
        <w:trPr>
          <w:trHeight w:val="268"/>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48" w:lineRule="exact"/>
              <w:ind w:left="114"/>
              <w:rPr>
                <w:sz w:val="24"/>
              </w:rPr>
            </w:pPr>
            <w:r>
              <w:rPr>
                <w:sz w:val="24"/>
              </w:rPr>
              <w:t>Physician/surgeon fees</w:t>
            </w:r>
          </w:p>
        </w:tc>
        <w:tc>
          <w:tcPr>
            <w:tcW w:w="2468" w:type="dxa"/>
            <w:shd w:val="clear" w:color="auto" w:fill="F3F6FB"/>
          </w:tcPr>
          <w:p w:rsidR="00417365" w:rsidRDefault="001479D0">
            <w:pPr>
              <w:pStyle w:val="TableParagraph"/>
              <w:spacing w:line="248"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48"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48" w:lineRule="exact"/>
              <w:ind w:left="112"/>
              <w:rPr>
                <w:sz w:val="24"/>
              </w:rPr>
            </w:pPr>
            <w:r>
              <w:rPr>
                <w:sz w:val="24"/>
              </w:rPr>
              <w:t>--------none--------</w:t>
            </w:r>
          </w:p>
        </w:tc>
      </w:tr>
      <w:tr w:rsidR="00417365">
        <w:trPr>
          <w:trHeight w:val="270"/>
        </w:trPr>
        <w:tc>
          <w:tcPr>
            <w:tcW w:w="2129" w:type="dxa"/>
            <w:vMerge w:val="restart"/>
            <w:shd w:val="clear" w:color="auto" w:fill="DBE5F1"/>
          </w:tcPr>
          <w:p w:rsidR="00417365" w:rsidRDefault="00417365">
            <w:pPr>
              <w:pStyle w:val="TableParagraph"/>
              <w:rPr>
                <w:rFonts w:ascii="Times New Roman"/>
                <w:sz w:val="24"/>
              </w:rPr>
            </w:pPr>
          </w:p>
        </w:tc>
        <w:tc>
          <w:tcPr>
            <w:tcW w:w="3742" w:type="dxa"/>
          </w:tcPr>
          <w:p w:rsidR="00417365" w:rsidRDefault="001479D0">
            <w:pPr>
              <w:pStyle w:val="TableParagraph"/>
              <w:spacing w:before="1" w:line="249" w:lineRule="exact"/>
              <w:ind w:left="114"/>
              <w:rPr>
                <w:sz w:val="24"/>
              </w:rPr>
            </w:pPr>
            <w:r>
              <w:rPr>
                <w:sz w:val="24"/>
              </w:rPr>
              <w:t>Emergency room services</w:t>
            </w:r>
          </w:p>
        </w:tc>
        <w:tc>
          <w:tcPr>
            <w:tcW w:w="2468" w:type="dxa"/>
          </w:tcPr>
          <w:p w:rsidR="00417365" w:rsidRDefault="001479D0">
            <w:pPr>
              <w:pStyle w:val="TableParagraph"/>
              <w:spacing w:before="1" w:line="249" w:lineRule="exact"/>
              <w:ind w:right="429"/>
              <w:jc w:val="right"/>
              <w:rPr>
                <w:sz w:val="24"/>
              </w:rPr>
            </w:pPr>
            <w:r>
              <w:rPr>
                <w:sz w:val="24"/>
              </w:rPr>
              <w:t>20% coinsurance</w:t>
            </w:r>
          </w:p>
        </w:tc>
        <w:tc>
          <w:tcPr>
            <w:tcW w:w="2569" w:type="dxa"/>
          </w:tcPr>
          <w:p w:rsidR="00417365" w:rsidRDefault="001479D0">
            <w:pPr>
              <w:pStyle w:val="TableParagraph"/>
              <w:spacing w:before="1" w:line="249" w:lineRule="exact"/>
              <w:ind w:left="228" w:right="224"/>
              <w:jc w:val="center"/>
              <w:rPr>
                <w:sz w:val="24"/>
              </w:rPr>
            </w:pPr>
            <w:r>
              <w:rPr>
                <w:sz w:val="24"/>
              </w:rPr>
              <w:t>20% coinsurance</w:t>
            </w:r>
          </w:p>
        </w:tc>
        <w:tc>
          <w:tcPr>
            <w:tcW w:w="3783" w:type="dxa"/>
          </w:tcPr>
          <w:p w:rsidR="00417365" w:rsidRDefault="001479D0">
            <w:pPr>
              <w:pStyle w:val="TableParagraph"/>
              <w:spacing w:before="1" w:line="249" w:lineRule="exact"/>
              <w:ind w:left="112"/>
              <w:rPr>
                <w:sz w:val="24"/>
              </w:rPr>
            </w:pPr>
            <w:r>
              <w:rPr>
                <w:sz w:val="24"/>
              </w:rPr>
              <w:t>Pre-certification may be required.</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51" w:lineRule="exact"/>
              <w:ind w:left="114"/>
              <w:rPr>
                <w:sz w:val="24"/>
              </w:rPr>
            </w:pPr>
            <w:r>
              <w:rPr>
                <w:sz w:val="24"/>
              </w:rPr>
              <w:t>Emergency medical transportation</w:t>
            </w:r>
          </w:p>
        </w:tc>
        <w:tc>
          <w:tcPr>
            <w:tcW w:w="2468" w:type="dxa"/>
            <w:shd w:val="clear" w:color="auto" w:fill="F3F6FB"/>
          </w:tcPr>
          <w:p w:rsidR="00417365" w:rsidRDefault="001479D0">
            <w:pPr>
              <w:pStyle w:val="TableParagraph"/>
              <w:spacing w:line="251"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51"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51" w:lineRule="exact"/>
              <w:ind w:left="112"/>
              <w:rPr>
                <w:sz w:val="24"/>
              </w:rPr>
            </w:pPr>
            <w:r>
              <w:rPr>
                <w:sz w:val="24"/>
              </w:rPr>
              <w:t>--------none--------</w:t>
            </w:r>
          </w:p>
        </w:tc>
      </w:tr>
    </w:tbl>
    <w:p w:rsidR="00417365" w:rsidRDefault="00417365">
      <w:pPr>
        <w:spacing w:line="251" w:lineRule="exact"/>
        <w:rPr>
          <w:sz w:val="24"/>
        </w:rPr>
        <w:sectPr w:rsidR="00417365">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417365">
        <w:trPr>
          <w:trHeight w:val="834"/>
        </w:trPr>
        <w:tc>
          <w:tcPr>
            <w:tcW w:w="2129" w:type="dxa"/>
            <w:shd w:val="clear" w:color="auto" w:fill="4F81BD"/>
          </w:tcPr>
          <w:p w:rsidR="00417365" w:rsidRDefault="001479D0">
            <w:pPr>
              <w:pStyle w:val="TableParagraph"/>
              <w:spacing w:before="137"/>
              <w:ind w:left="263" w:right="235" w:firstLine="280"/>
              <w:rPr>
                <w:rFonts w:ascii="Arial"/>
                <w:b/>
                <w:sz w:val="24"/>
              </w:rPr>
            </w:pPr>
            <w:r>
              <w:rPr>
                <w:rFonts w:ascii="Arial"/>
                <w:b/>
                <w:color w:val="FFFFFF"/>
                <w:sz w:val="24"/>
              </w:rPr>
              <w:lastRenderedPageBreak/>
              <w:t>Common Medical Event</w:t>
            </w:r>
          </w:p>
        </w:tc>
        <w:tc>
          <w:tcPr>
            <w:tcW w:w="3742" w:type="dxa"/>
            <w:shd w:val="clear" w:color="auto" w:fill="4F81BD"/>
          </w:tcPr>
          <w:p w:rsidR="00417365" w:rsidRDefault="00417365">
            <w:pPr>
              <w:pStyle w:val="TableParagraph"/>
              <w:spacing w:before="9"/>
              <w:rPr>
                <w:rFonts w:ascii="Arial"/>
                <w:b/>
                <w:sz w:val="23"/>
              </w:rPr>
            </w:pPr>
          </w:p>
          <w:p w:rsidR="00417365" w:rsidRDefault="001479D0">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417365" w:rsidRDefault="001479D0">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417365" w:rsidRDefault="001479D0">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417365" w:rsidRDefault="00417365">
            <w:pPr>
              <w:pStyle w:val="TableParagraph"/>
              <w:spacing w:before="9"/>
              <w:rPr>
                <w:rFonts w:ascii="Arial"/>
                <w:b/>
                <w:sz w:val="23"/>
              </w:rPr>
            </w:pPr>
          </w:p>
          <w:p w:rsidR="00417365" w:rsidRDefault="001479D0">
            <w:pPr>
              <w:pStyle w:val="TableParagraph"/>
              <w:ind w:left="453"/>
              <w:rPr>
                <w:rFonts w:ascii="Arial"/>
                <w:b/>
                <w:sz w:val="24"/>
              </w:rPr>
            </w:pPr>
            <w:r>
              <w:rPr>
                <w:rFonts w:ascii="Arial"/>
                <w:b/>
                <w:color w:val="FFFFFF"/>
                <w:sz w:val="24"/>
              </w:rPr>
              <w:t>Limitations &amp; Exceptions</w:t>
            </w:r>
          </w:p>
        </w:tc>
      </w:tr>
      <w:tr w:rsidR="00417365">
        <w:trPr>
          <w:trHeight w:val="808"/>
        </w:trPr>
        <w:tc>
          <w:tcPr>
            <w:tcW w:w="2129" w:type="dxa"/>
            <w:shd w:val="clear" w:color="auto" w:fill="DBE5F1"/>
          </w:tcPr>
          <w:p w:rsidR="00417365" w:rsidRDefault="001479D0">
            <w:pPr>
              <w:pStyle w:val="TableParagraph"/>
              <w:ind w:left="115" w:right="836"/>
              <w:rPr>
                <w:b/>
                <w:sz w:val="24"/>
              </w:rPr>
            </w:pPr>
            <w:r>
              <w:rPr>
                <w:b/>
                <w:sz w:val="24"/>
              </w:rPr>
              <w:t>If you need immediate</w:t>
            </w:r>
          </w:p>
          <w:p w:rsidR="00417365" w:rsidRDefault="001479D0">
            <w:pPr>
              <w:pStyle w:val="TableParagraph"/>
              <w:spacing w:line="249" w:lineRule="exact"/>
              <w:ind w:left="115"/>
              <w:rPr>
                <w:b/>
                <w:sz w:val="24"/>
              </w:rPr>
            </w:pPr>
            <w:r>
              <w:rPr>
                <w:b/>
                <w:sz w:val="24"/>
              </w:rPr>
              <w:t>medical attention</w:t>
            </w:r>
          </w:p>
        </w:tc>
        <w:tc>
          <w:tcPr>
            <w:tcW w:w="3742" w:type="dxa"/>
          </w:tcPr>
          <w:p w:rsidR="00417365" w:rsidRDefault="00417365">
            <w:pPr>
              <w:pStyle w:val="TableParagraph"/>
              <w:spacing w:before="3"/>
              <w:rPr>
                <w:rFonts w:ascii="Arial"/>
                <w:b/>
                <w:sz w:val="23"/>
              </w:rPr>
            </w:pPr>
          </w:p>
          <w:p w:rsidR="00417365" w:rsidRDefault="001479D0">
            <w:pPr>
              <w:pStyle w:val="TableParagraph"/>
              <w:ind w:left="114"/>
              <w:rPr>
                <w:sz w:val="24"/>
              </w:rPr>
            </w:pPr>
            <w:r>
              <w:rPr>
                <w:sz w:val="24"/>
              </w:rPr>
              <w:t>Urgent care</w:t>
            </w:r>
          </w:p>
        </w:tc>
        <w:tc>
          <w:tcPr>
            <w:tcW w:w="2468" w:type="dxa"/>
          </w:tcPr>
          <w:p w:rsidR="00417365" w:rsidRDefault="00417365">
            <w:pPr>
              <w:pStyle w:val="TableParagraph"/>
              <w:spacing w:before="3"/>
              <w:rPr>
                <w:rFonts w:ascii="Arial"/>
                <w:b/>
                <w:sz w:val="23"/>
              </w:rPr>
            </w:pPr>
          </w:p>
          <w:p w:rsidR="00417365" w:rsidRDefault="001479D0">
            <w:pPr>
              <w:pStyle w:val="TableParagraph"/>
              <w:ind w:right="429"/>
              <w:jc w:val="right"/>
              <w:rPr>
                <w:sz w:val="24"/>
              </w:rPr>
            </w:pPr>
            <w:r>
              <w:rPr>
                <w:sz w:val="24"/>
              </w:rPr>
              <w:t>20% coinsurance</w:t>
            </w:r>
          </w:p>
        </w:tc>
        <w:tc>
          <w:tcPr>
            <w:tcW w:w="2569" w:type="dxa"/>
          </w:tcPr>
          <w:p w:rsidR="00417365" w:rsidRDefault="00417365">
            <w:pPr>
              <w:pStyle w:val="TableParagraph"/>
              <w:spacing w:before="3"/>
              <w:rPr>
                <w:rFonts w:ascii="Arial"/>
                <w:b/>
                <w:sz w:val="23"/>
              </w:rPr>
            </w:pPr>
          </w:p>
          <w:p w:rsidR="00417365" w:rsidRDefault="001479D0">
            <w:pPr>
              <w:pStyle w:val="TableParagraph"/>
              <w:ind w:left="228" w:right="224"/>
              <w:jc w:val="center"/>
              <w:rPr>
                <w:sz w:val="24"/>
              </w:rPr>
            </w:pPr>
            <w:r>
              <w:rPr>
                <w:sz w:val="24"/>
              </w:rPr>
              <w:t>20% coinsurance</w:t>
            </w:r>
          </w:p>
        </w:tc>
        <w:tc>
          <w:tcPr>
            <w:tcW w:w="3783" w:type="dxa"/>
          </w:tcPr>
          <w:p w:rsidR="00417365" w:rsidRDefault="00417365">
            <w:pPr>
              <w:pStyle w:val="TableParagraph"/>
              <w:spacing w:before="3"/>
              <w:rPr>
                <w:rFonts w:ascii="Arial"/>
                <w:b/>
                <w:sz w:val="23"/>
              </w:rPr>
            </w:pPr>
          </w:p>
          <w:p w:rsidR="00417365" w:rsidRDefault="001479D0">
            <w:pPr>
              <w:pStyle w:val="TableParagraph"/>
              <w:ind w:left="112"/>
              <w:rPr>
                <w:sz w:val="24"/>
              </w:rPr>
            </w:pPr>
            <w:r>
              <w:rPr>
                <w:sz w:val="24"/>
              </w:rPr>
              <w:t>--------none--------</w:t>
            </w:r>
          </w:p>
        </w:tc>
      </w:tr>
      <w:tr w:rsidR="00417365">
        <w:trPr>
          <w:trHeight w:val="270"/>
        </w:trPr>
        <w:tc>
          <w:tcPr>
            <w:tcW w:w="2129" w:type="dxa"/>
            <w:vMerge w:val="restart"/>
            <w:shd w:val="clear" w:color="auto" w:fill="DBE5F1"/>
          </w:tcPr>
          <w:p w:rsidR="00417365" w:rsidRDefault="001479D0">
            <w:pPr>
              <w:pStyle w:val="TableParagraph"/>
              <w:spacing w:line="269" w:lineRule="exact"/>
              <w:ind w:left="115"/>
              <w:rPr>
                <w:b/>
                <w:sz w:val="24"/>
              </w:rPr>
            </w:pPr>
            <w:r>
              <w:rPr>
                <w:b/>
                <w:sz w:val="24"/>
              </w:rPr>
              <w:t>If you have</w:t>
            </w:r>
            <w:r>
              <w:rPr>
                <w:b/>
                <w:spacing w:val="-4"/>
                <w:sz w:val="24"/>
              </w:rPr>
              <w:t xml:space="preserve"> </w:t>
            </w:r>
            <w:r>
              <w:rPr>
                <w:b/>
                <w:sz w:val="24"/>
              </w:rPr>
              <w:t>a</w:t>
            </w:r>
          </w:p>
          <w:p w:rsidR="00417365" w:rsidRDefault="001479D0">
            <w:pPr>
              <w:pStyle w:val="TableParagraph"/>
              <w:spacing w:before="1" w:line="261" w:lineRule="exact"/>
              <w:ind w:left="115"/>
              <w:rPr>
                <w:b/>
                <w:sz w:val="24"/>
              </w:rPr>
            </w:pPr>
            <w:r>
              <w:rPr>
                <w:b/>
                <w:sz w:val="24"/>
              </w:rPr>
              <w:t>hospital</w:t>
            </w:r>
            <w:r>
              <w:rPr>
                <w:b/>
                <w:spacing w:val="-7"/>
                <w:sz w:val="24"/>
              </w:rPr>
              <w:t xml:space="preserve"> </w:t>
            </w:r>
            <w:r>
              <w:rPr>
                <w:b/>
                <w:sz w:val="24"/>
              </w:rPr>
              <w:t>stay</w:t>
            </w:r>
          </w:p>
        </w:tc>
        <w:tc>
          <w:tcPr>
            <w:tcW w:w="3742" w:type="dxa"/>
            <w:shd w:val="clear" w:color="auto" w:fill="F3F6FB"/>
          </w:tcPr>
          <w:p w:rsidR="00417365" w:rsidRDefault="001479D0">
            <w:pPr>
              <w:pStyle w:val="TableParagraph"/>
              <w:spacing w:line="251" w:lineRule="exact"/>
              <w:ind w:left="114"/>
              <w:rPr>
                <w:sz w:val="24"/>
              </w:rPr>
            </w:pPr>
            <w:r>
              <w:rPr>
                <w:sz w:val="24"/>
              </w:rPr>
              <w:t>Facility fee (e.g., hospital room)</w:t>
            </w:r>
          </w:p>
        </w:tc>
        <w:tc>
          <w:tcPr>
            <w:tcW w:w="2468" w:type="dxa"/>
            <w:shd w:val="clear" w:color="auto" w:fill="F3F6FB"/>
          </w:tcPr>
          <w:p w:rsidR="00417365" w:rsidRDefault="001479D0">
            <w:pPr>
              <w:pStyle w:val="TableParagraph"/>
              <w:spacing w:line="251"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51"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51" w:lineRule="exact"/>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51" w:lineRule="exact"/>
              <w:ind w:left="114"/>
              <w:rPr>
                <w:sz w:val="24"/>
              </w:rPr>
            </w:pPr>
            <w:r>
              <w:rPr>
                <w:sz w:val="24"/>
              </w:rPr>
              <w:t>Physician/surgeon fee</w:t>
            </w:r>
          </w:p>
        </w:tc>
        <w:tc>
          <w:tcPr>
            <w:tcW w:w="2468" w:type="dxa"/>
          </w:tcPr>
          <w:p w:rsidR="00417365" w:rsidRDefault="001479D0">
            <w:pPr>
              <w:pStyle w:val="TableParagraph"/>
              <w:spacing w:line="251" w:lineRule="exact"/>
              <w:ind w:right="429"/>
              <w:jc w:val="right"/>
              <w:rPr>
                <w:sz w:val="24"/>
              </w:rPr>
            </w:pPr>
            <w:r>
              <w:rPr>
                <w:sz w:val="24"/>
              </w:rPr>
              <w:t>20% coinsurance</w:t>
            </w:r>
          </w:p>
        </w:tc>
        <w:tc>
          <w:tcPr>
            <w:tcW w:w="2569" w:type="dxa"/>
          </w:tcPr>
          <w:p w:rsidR="00417365" w:rsidRDefault="001479D0">
            <w:pPr>
              <w:pStyle w:val="TableParagraph"/>
              <w:spacing w:line="251" w:lineRule="exact"/>
              <w:ind w:left="228" w:right="224"/>
              <w:jc w:val="center"/>
              <w:rPr>
                <w:sz w:val="24"/>
              </w:rPr>
            </w:pPr>
            <w:r>
              <w:rPr>
                <w:sz w:val="24"/>
              </w:rPr>
              <w:t>20% coinsurance</w:t>
            </w:r>
          </w:p>
        </w:tc>
        <w:tc>
          <w:tcPr>
            <w:tcW w:w="3783" w:type="dxa"/>
          </w:tcPr>
          <w:p w:rsidR="00417365" w:rsidRDefault="001479D0">
            <w:pPr>
              <w:pStyle w:val="TableParagraph"/>
              <w:spacing w:line="251" w:lineRule="exact"/>
              <w:ind w:left="112"/>
              <w:rPr>
                <w:sz w:val="24"/>
              </w:rPr>
            </w:pPr>
            <w:r>
              <w:rPr>
                <w:sz w:val="24"/>
              </w:rPr>
              <w:t>--------none--------</w:t>
            </w:r>
          </w:p>
        </w:tc>
      </w:tr>
      <w:tr w:rsidR="00417365">
        <w:trPr>
          <w:trHeight w:val="1888"/>
        </w:trPr>
        <w:tc>
          <w:tcPr>
            <w:tcW w:w="2129" w:type="dxa"/>
            <w:vMerge w:val="restart"/>
            <w:shd w:val="clear" w:color="auto" w:fill="DBE5F1"/>
          </w:tcPr>
          <w:p w:rsidR="00417365" w:rsidRDefault="001479D0">
            <w:pPr>
              <w:pStyle w:val="TableParagraph"/>
              <w:ind w:left="115" w:right="96"/>
              <w:rPr>
                <w:b/>
                <w:sz w:val="24"/>
              </w:rPr>
            </w:pPr>
            <w:r>
              <w:rPr>
                <w:b/>
                <w:sz w:val="24"/>
              </w:rPr>
              <w:t>If you have mental health, behavioral health, or substance abuse needs</w:t>
            </w:r>
          </w:p>
        </w:tc>
        <w:tc>
          <w:tcPr>
            <w:tcW w:w="3742" w:type="dxa"/>
            <w:shd w:val="clear" w:color="auto" w:fill="F3F6FB"/>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left="114" w:right="208"/>
              <w:rPr>
                <w:sz w:val="24"/>
              </w:rPr>
            </w:pPr>
            <w:r>
              <w:rPr>
                <w:sz w:val="24"/>
              </w:rPr>
              <w:t>Mental/Behavioral health outpatient services</w:t>
            </w:r>
          </w:p>
        </w:tc>
        <w:tc>
          <w:tcPr>
            <w:tcW w:w="2468" w:type="dxa"/>
            <w:shd w:val="clear" w:color="auto" w:fill="F3F6FB"/>
          </w:tcPr>
          <w:p w:rsidR="00417365" w:rsidRDefault="001479D0">
            <w:pPr>
              <w:pStyle w:val="TableParagraph"/>
              <w:ind w:left="241" w:right="234" w:firstLine="2"/>
              <w:jc w:val="center"/>
              <w:rPr>
                <w:sz w:val="24"/>
              </w:rPr>
            </w:pPr>
            <w:r>
              <w:rPr>
                <w:sz w:val="24"/>
              </w:rPr>
              <w:t>Mental/Behavioral Health Office Visit 20% coinsurance Mental/Behavioral Health Facility Visit - Facility Charges</w:t>
            </w:r>
          </w:p>
          <w:p w:rsidR="00417365" w:rsidRDefault="001479D0">
            <w:pPr>
              <w:pStyle w:val="TableParagraph"/>
              <w:spacing w:line="249" w:lineRule="exact"/>
              <w:ind w:left="179" w:right="173"/>
              <w:jc w:val="center"/>
              <w:rPr>
                <w:sz w:val="24"/>
              </w:rPr>
            </w:pPr>
            <w:r>
              <w:rPr>
                <w:sz w:val="24"/>
              </w:rPr>
              <w:t>20% coinsurance</w:t>
            </w:r>
          </w:p>
        </w:tc>
        <w:tc>
          <w:tcPr>
            <w:tcW w:w="2569" w:type="dxa"/>
            <w:shd w:val="clear" w:color="auto" w:fill="F3F6FB"/>
          </w:tcPr>
          <w:p w:rsidR="00417365" w:rsidRDefault="001479D0">
            <w:pPr>
              <w:pStyle w:val="TableParagraph"/>
              <w:ind w:left="291" w:right="285" w:firstLine="2"/>
              <w:jc w:val="center"/>
              <w:rPr>
                <w:sz w:val="24"/>
              </w:rPr>
            </w:pPr>
            <w:r>
              <w:rPr>
                <w:sz w:val="24"/>
              </w:rPr>
              <w:t>Mental/Behavioral Health Office Visit 20% coinsurance Mental/Behavioral Health Facility Visit - Facility Charges</w:t>
            </w:r>
          </w:p>
          <w:p w:rsidR="00417365" w:rsidRDefault="001479D0">
            <w:pPr>
              <w:pStyle w:val="TableParagraph"/>
              <w:spacing w:line="249"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133"/>
              <w:ind w:left="112" w:right="541"/>
              <w:rPr>
                <w:sz w:val="24"/>
              </w:rPr>
            </w:pPr>
            <w:r>
              <w:rPr>
                <w:sz w:val="24"/>
              </w:rPr>
              <w:t>Mental/Behavioral Health Office Visit</w:t>
            </w:r>
          </w:p>
          <w:p w:rsidR="00417365" w:rsidRDefault="001479D0">
            <w:pPr>
              <w:pStyle w:val="TableParagraph"/>
              <w:spacing w:line="269" w:lineRule="exact"/>
              <w:ind w:left="112"/>
              <w:rPr>
                <w:sz w:val="24"/>
              </w:rPr>
            </w:pPr>
            <w:r>
              <w:rPr>
                <w:sz w:val="24"/>
              </w:rPr>
              <w:t>--------none--------</w:t>
            </w:r>
          </w:p>
          <w:p w:rsidR="00417365" w:rsidRDefault="001479D0">
            <w:pPr>
              <w:pStyle w:val="TableParagraph"/>
              <w:spacing w:line="269" w:lineRule="exact"/>
              <w:ind w:left="112"/>
              <w:rPr>
                <w:sz w:val="24"/>
              </w:rPr>
            </w:pPr>
            <w:r>
              <w:rPr>
                <w:sz w:val="24"/>
              </w:rPr>
              <w:t>Mental/Behavioral</w:t>
            </w:r>
          </w:p>
          <w:p w:rsidR="00417365" w:rsidRDefault="001479D0">
            <w:pPr>
              <w:pStyle w:val="TableParagraph"/>
              <w:spacing w:before="2" w:line="269" w:lineRule="exact"/>
              <w:ind w:left="112"/>
              <w:rPr>
                <w:sz w:val="24"/>
              </w:rPr>
            </w:pPr>
            <w:r>
              <w:rPr>
                <w:sz w:val="24"/>
              </w:rPr>
              <w:t>Health Facility Visit - Facility Charges</w:t>
            </w:r>
          </w:p>
          <w:p w:rsidR="00417365" w:rsidRDefault="001479D0">
            <w:pPr>
              <w:pStyle w:val="TableParagraph"/>
              <w:spacing w:line="269" w:lineRule="exact"/>
              <w:ind w:left="112"/>
              <w:rPr>
                <w:sz w:val="24"/>
              </w:rPr>
            </w:pPr>
            <w:r>
              <w:rPr>
                <w:sz w:val="24"/>
              </w:rPr>
              <w:t>--------none--------</w:t>
            </w:r>
          </w:p>
        </w:tc>
      </w:tr>
      <w:tr w:rsidR="00417365">
        <w:trPr>
          <w:trHeight w:val="53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69" w:lineRule="exact"/>
              <w:ind w:left="114"/>
              <w:rPr>
                <w:sz w:val="24"/>
              </w:rPr>
            </w:pPr>
            <w:r>
              <w:rPr>
                <w:sz w:val="24"/>
              </w:rPr>
              <w:t>Mental/Behavioral health inpatient</w:t>
            </w:r>
          </w:p>
          <w:p w:rsidR="00417365" w:rsidRDefault="001479D0">
            <w:pPr>
              <w:pStyle w:val="TableParagraph"/>
              <w:spacing w:before="1" w:line="249" w:lineRule="exact"/>
              <w:ind w:left="114"/>
              <w:rPr>
                <w:sz w:val="24"/>
              </w:rPr>
            </w:pPr>
            <w:r>
              <w:rPr>
                <w:sz w:val="24"/>
              </w:rPr>
              <w:t>services</w:t>
            </w:r>
          </w:p>
        </w:tc>
        <w:tc>
          <w:tcPr>
            <w:tcW w:w="2468" w:type="dxa"/>
          </w:tcPr>
          <w:p w:rsidR="00417365" w:rsidRDefault="001479D0">
            <w:pPr>
              <w:pStyle w:val="TableParagraph"/>
              <w:spacing w:before="136"/>
              <w:ind w:right="429"/>
              <w:jc w:val="right"/>
              <w:rPr>
                <w:sz w:val="24"/>
              </w:rPr>
            </w:pPr>
            <w:r>
              <w:rPr>
                <w:sz w:val="24"/>
              </w:rPr>
              <w:t>20% coinsurance</w:t>
            </w:r>
          </w:p>
        </w:tc>
        <w:tc>
          <w:tcPr>
            <w:tcW w:w="2569" w:type="dxa"/>
          </w:tcPr>
          <w:p w:rsidR="00417365" w:rsidRDefault="001479D0">
            <w:pPr>
              <w:pStyle w:val="TableParagraph"/>
              <w:spacing w:before="136"/>
              <w:ind w:left="228" w:right="224"/>
              <w:jc w:val="center"/>
              <w:rPr>
                <w:sz w:val="24"/>
              </w:rPr>
            </w:pPr>
            <w:r>
              <w:rPr>
                <w:sz w:val="24"/>
              </w:rPr>
              <w:t>20% coinsurance</w:t>
            </w:r>
          </w:p>
        </w:tc>
        <w:tc>
          <w:tcPr>
            <w:tcW w:w="3783" w:type="dxa"/>
          </w:tcPr>
          <w:p w:rsidR="00417365" w:rsidRDefault="001479D0">
            <w:pPr>
              <w:pStyle w:val="TableParagraph"/>
              <w:spacing w:before="136"/>
              <w:ind w:left="112"/>
              <w:rPr>
                <w:sz w:val="24"/>
              </w:rPr>
            </w:pPr>
            <w:r>
              <w:rPr>
                <w:sz w:val="24"/>
              </w:rPr>
              <w:t>--------none--------</w:t>
            </w:r>
          </w:p>
        </w:tc>
      </w:tr>
      <w:tr w:rsidR="00417365">
        <w:trPr>
          <w:trHeight w:val="1622"/>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417365">
            <w:pPr>
              <w:pStyle w:val="TableParagraph"/>
              <w:rPr>
                <w:rFonts w:ascii="Arial"/>
                <w:b/>
                <w:sz w:val="26"/>
              </w:rPr>
            </w:pPr>
          </w:p>
          <w:p w:rsidR="00417365" w:rsidRDefault="00417365">
            <w:pPr>
              <w:pStyle w:val="TableParagraph"/>
              <w:spacing w:before="1"/>
              <w:rPr>
                <w:rFonts w:ascii="Arial"/>
                <w:b/>
                <w:sz w:val="21"/>
              </w:rPr>
            </w:pPr>
          </w:p>
          <w:p w:rsidR="00417365" w:rsidRDefault="001479D0">
            <w:pPr>
              <w:pStyle w:val="TableParagraph"/>
              <w:ind w:left="114" w:right="468"/>
              <w:rPr>
                <w:sz w:val="24"/>
              </w:rPr>
            </w:pPr>
            <w:r>
              <w:rPr>
                <w:sz w:val="24"/>
              </w:rPr>
              <w:t>Substance use disorder outpatient services</w:t>
            </w:r>
          </w:p>
        </w:tc>
        <w:tc>
          <w:tcPr>
            <w:tcW w:w="2468" w:type="dxa"/>
            <w:shd w:val="clear" w:color="auto" w:fill="F3F6FB"/>
          </w:tcPr>
          <w:p w:rsidR="00417365" w:rsidRDefault="001479D0">
            <w:pPr>
              <w:pStyle w:val="TableParagraph"/>
              <w:spacing w:before="1"/>
              <w:ind w:left="180" w:right="173"/>
              <w:jc w:val="center"/>
              <w:rPr>
                <w:sz w:val="24"/>
              </w:rPr>
            </w:pPr>
            <w:r>
              <w:rPr>
                <w:sz w:val="24"/>
              </w:rPr>
              <w:t>Substance Use Office Visit</w:t>
            </w:r>
          </w:p>
          <w:p w:rsidR="00417365" w:rsidRDefault="001479D0">
            <w:pPr>
              <w:pStyle w:val="TableParagraph"/>
              <w:ind w:left="181" w:right="173"/>
              <w:jc w:val="center"/>
              <w:rPr>
                <w:sz w:val="24"/>
              </w:rPr>
            </w:pPr>
            <w:r>
              <w:rPr>
                <w:sz w:val="24"/>
              </w:rPr>
              <w:t>20% coinsurance Substance Use Facility Visit - Facility Charges</w:t>
            </w:r>
          </w:p>
          <w:p w:rsidR="00417365" w:rsidRDefault="001479D0">
            <w:pPr>
              <w:pStyle w:val="TableParagraph"/>
              <w:spacing w:line="250" w:lineRule="exact"/>
              <w:ind w:left="179" w:right="173"/>
              <w:jc w:val="center"/>
              <w:rPr>
                <w:sz w:val="24"/>
              </w:rPr>
            </w:pPr>
            <w:r>
              <w:rPr>
                <w:sz w:val="24"/>
              </w:rPr>
              <w:t>20% coinsurance</w:t>
            </w:r>
          </w:p>
        </w:tc>
        <w:tc>
          <w:tcPr>
            <w:tcW w:w="2569" w:type="dxa"/>
            <w:shd w:val="clear" w:color="auto" w:fill="F3F6FB"/>
          </w:tcPr>
          <w:p w:rsidR="00417365" w:rsidRDefault="001479D0">
            <w:pPr>
              <w:pStyle w:val="TableParagraph"/>
              <w:spacing w:before="1"/>
              <w:ind w:left="228" w:right="224"/>
              <w:jc w:val="center"/>
              <w:rPr>
                <w:sz w:val="24"/>
              </w:rPr>
            </w:pPr>
            <w:r>
              <w:rPr>
                <w:sz w:val="24"/>
              </w:rPr>
              <w:t>Substance Use Office Visit</w:t>
            </w:r>
          </w:p>
          <w:p w:rsidR="00417365" w:rsidRDefault="001479D0">
            <w:pPr>
              <w:pStyle w:val="TableParagraph"/>
              <w:ind w:left="231" w:right="224"/>
              <w:jc w:val="center"/>
              <w:rPr>
                <w:sz w:val="24"/>
              </w:rPr>
            </w:pPr>
            <w:r>
              <w:rPr>
                <w:sz w:val="24"/>
              </w:rPr>
              <w:t>20% coinsurance Substance Use Facility Visit - Facility Charges</w:t>
            </w:r>
          </w:p>
          <w:p w:rsidR="00417365" w:rsidRDefault="001479D0">
            <w:pPr>
              <w:pStyle w:val="TableParagraph"/>
              <w:spacing w:line="250"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136" w:line="269" w:lineRule="exact"/>
              <w:ind w:left="112"/>
              <w:rPr>
                <w:sz w:val="24"/>
              </w:rPr>
            </w:pPr>
            <w:r>
              <w:rPr>
                <w:sz w:val="24"/>
              </w:rPr>
              <w:t>Substance Use Office Visit</w:t>
            </w:r>
          </w:p>
          <w:p w:rsidR="00417365" w:rsidRDefault="001479D0">
            <w:pPr>
              <w:pStyle w:val="TableParagraph"/>
              <w:spacing w:line="269" w:lineRule="exact"/>
              <w:ind w:left="112"/>
              <w:rPr>
                <w:sz w:val="24"/>
              </w:rPr>
            </w:pPr>
            <w:r>
              <w:rPr>
                <w:sz w:val="24"/>
              </w:rPr>
              <w:t>--------none--------</w:t>
            </w:r>
          </w:p>
          <w:p w:rsidR="00417365" w:rsidRDefault="001479D0">
            <w:pPr>
              <w:pStyle w:val="TableParagraph"/>
              <w:spacing w:before="1"/>
              <w:ind w:left="112" w:right="211"/>
              <w:rPr>
                <w:sz w:val="24"/>
              </w:rPr>
            </w:pPr>
            <w:r>
              <w:rPr>
                <w:sz w:val="24"/>
              </w:rPr>
              <w:t>Substance Use Facility Visit - Facility Charges</w:t>
            </w:r>
          </w:p>
          <w:p w:rsidR="00417365" w:rsidRDefault="001479D0">
            <w:pPr>
              <w:pStyle w:val="TableParagraph"/>
              <w:ind w:left="112"/>
              <w:rPr>
                <w:sz w:val="24"/>
              </w:rPr>
            </w:pPr>
            <w:r>
              <w:rPr>
                <w:sz w:val="24"/>
              </w:rPr>
              <w:t>--------none--------</w:t>
            </w:r>
          </w:p>
        </w:tc>
      </w:tr>
      <w:tr w:rsidR="00417365">
        <w:trPr>
          <w:trHeight w:val="53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69" w:lineRule="exact"/>
              <w:ind w:left="114"/>
              <w:rPr>
                <w:sz w:val="24"/>
              </w:rPr>
            </w:pPr>
            <w:r>
              <w:rPr>
                <w:sz w:val="24"/>
              </w:rPr>
              <w:t>Substance use disorder inpatient</w:t>
            </w:r>
          </w:p>
          <w:p w:rsidR="00417365" w:rsidRDefault="001479D0">
            <w:pPr>
              <w:pStyle w:val="TableParagraph"/>
              <w:spacing w:line="251" w:lineRule="exact"/>
              <w:ind w:left="114"/>
              <w:rPr>
                <w:sz w:val="24"/>
              </w:rPr>
            </w:pPr>
            <w:r>
              <w:rPr>
                <w:sz w:val="24"/>
              </w:rPr>
              <w:t>services</w:t>
            </w:r>
          </w:p>
        </w:tc>
        <w:tc>
          <w:tcPr>
            <w:tcW w:w="2468" w:type="dxa"/>
          </w:tcPr>
          <w:p w:rsidR="00417365" w:rsidRDefault="001479D0">
            <w:pPr>
              <w:pStyle w:val="TableParagraph"/>
              <w:spacing w:before="133"/>
              <w:ind w:right="429"/>
              <w:jc w:val="right"/>
              <w:rPr>
                <w:sz w:val="24"/>
              </w:rPr>
            </w:pPr>
            <w:r>
              <w:rPr>
                <w:sz w:val="24"/>
              </w:rPr>
              <w:t>20% coinsurance</w:t>
            </w:r>
          </w:p>
        </w:tc>
        <w:tc>
          <w:tcPr>
            <w:tcW w:w="2569" w:type="dxa"/>
          </w:tcPr>
          <w:p w:rsidR="00417365" w:rsidRDefault="001479D0">
            <w:pPr>
              <w:pStyle w:val="TableParagraph"/>
              <w:spacing w:before="133"/>
              <w:ind w:left="228" w:right="224"/>
              <w:jc w:val="center"/>
              <w:rPr>
                <w:sz w:val="24"/>
              </w:rPr>
            </w:pPr>
            <w:r>
              <w:rPr>
                <w:sz w:val="24"/>
              </w:rPr>
              <w:t>20% coinsurance</w:t>
            </w:r>
          </w:p>
        </w:tc>
        <w:tc>
          <w:tcPr>
            <w:tcW w:w="3783" w:type="dxa"/>
          </w:tcPr>
          <w:p w:rsidR="00417365" w:rsidRDefault="001479D0">
            <w:pPr>
              <w:pStyle w:val="TableParagraph"/>
              <w:spacing w:before="133"/>
              <w:ind w:left="112"/>
              <w:rPr>
                <w:sz w:val="24"/>
              </w:rPr>
            </w:pPr>
            <w:r>
              <w:rPr>
                <w:sz w:val="24"/>
              </w:rPr>
              <w:t>--------none--------</w:t>
            </w:r>
          </w:p>
        </w:tc>
      </w:tr>
      <w:tr w:rsidR="00417365">
        <w:trPr>
          <w:trHeight w:val="268"/>
        </w:trPr>
        <w:tc>
          <w:tcPr>
            <w:tcW w:w="2129" w:type="dxa"/>
            <w:vMerge w:val="restart"/>
            <w:shd w:val="clear" w:color="auto" w:fill="DBE5F1"/>
          </w:tcPr>
          <w:p w:rsidR="00417365" w:rsidRDefault="001479D0">
            <w:pPr>
              <w:pStyle w:val="TableParagraph"/>
              <w:spacing w:line="269" w:lineRule="exact"/>
              <w:ind w:left="115"/>
              <w:rPr>
                <w:b/>
                <w:sz w:val="24"/>
              </w:rPr>
            </w:pPr>
            <w:r>
              <w:rPr>
                <w:b/>
                <w:sz w:val="24"/>
              </w:rPr>
              <w:t>If you are</w:t>
            </w:r>
          </w:p>
          <w:p w:rsidR="00417365" w:rsidRDefault="001479D0">
            <w:pPr>
              <w:pStyle w:val="TableParagraph"/>
              <w:spacing w:line="260" w:lineRule="exact"/>
              <w:ind w:left="115"/>
              <w:rPr>
                <w:b/>
                <w:sz w:val="24"/>
              </w:rPr>
            </w:pPr>
            <w:r>
              <w:rPr>
                <w:b/>
                <w:sz w:val="24"/>
              </w:rPr>
              <w:t>pregnant</w:t>
            </w:r>
          </w:p>
        </w:tc>
        <w:tc>
          <w:tcPr>
            <w:tcW w:w="3742" w:type="dxa"/>
            <w:shd w:val="clear" w:color="auto" w:fill="F3F6FB"/>
          </w:tcPr>
          <w:p w:rsidR="00417365" w:rsidRDefault="001479D0">
            <w:pPr>
              <w:pStyle w:val="TableParagraph"/>
              <w:spacing w:line="248" w:lineRule="exact"/>
              <w:ind w:left="114"/>
              <w:rPr>
                <w:sz w:val="24"/>
              </w:rPr>
            </w:pPr>
            <w:r>
              <w:rPr>
                <w:sz w:val="24"/>
              </w:rPr>
              <w:t>Prenatal and postnatal care</w:t>
            </w:r>
          </w:p>
        </w:tc>
        <w:tc>
          <w:tcPr>
            <w:tcW w:w="2468" w:type="dxa"/>
            <w:shd w:val="clear" w:color="auto" w:fill="F3F6FB"/>
          </w:tcPr>
          <w:p w:rsidR="00417365" w:rsidRDefault="001479D0">
            <w:pPr>
              <w:pStyle w:val="TableParagraph"/>
              <w:spacing w:line="248" w:lineRule="exact"/>
              <w:ind w:right="429"/>
              <w:jc w:val="right"/>
              <w:rPr>
                <w:sz w:val="24"/>
              </w:rPr>
            </w:pPr>
            <w:r>
              <w:rPr>
                <w:sz w:val="24"/>
              </w:rPr>
              <w:t>20% coinsurance</w:t>
            </w:r>
          </w:p>
        </w:tc>
        <w:tc>
          <w:tcPr>
            <w:tcW w:w="2569" w:type="dxa"/>
            <w:shd w:val="clear" w:color="auto" w:fill="F3F6FB"/>
          </w:tcPr>
          <w:p w:rsidR="00417365" w:rsidRDefault="001479D0">
            <w:pPr>
              <w:pStyle w:val="TableParagraph"/>
              <w:spacing w:line="248"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line="248" w:lineRule="exact"/>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before="1" w:line="249" w:lineRule="exact"/>
              <w:ind w:left="114"/>
              <w:rPr>
                <w:sz w:val="24"/>
              </w:rPr>
            </w:pPr>
            <w:r>
              <w:rPr>
                <w:sz w:val="24"/>
              </w:rPr>
              <w:t>Delivery and all inpatient services</w:t>
            </w:r>
          </w:p>
        </w:tc>
        <w:tc>
          <w:tcPr>
            <w:tcW w:w="2468" w:type="dxa"/>
          </w:tcPr>
          <w:p w:rsidR="00417365" w:rsidRDefault="001479D0">
            <w:pPr>
              <w:pStyle w:val="TableParagraph"/>
              <w:spacing w:before="1" w:line="249" w:lineRule="exact"/>
              <w:ind w:right="429"/>
              <w:jc w:val="right"/>
              <w:rPr>
                <w:sz w:val="24"/>
              </w:rPr>
            </w:pPr>
            <w:r>
              <w:rPr>
                <w:sz w:val="24"/>
              </w:rPr>
              <w:t>20% coinsurance</w:t>
            </w:r>
          </w:p>
        </w:tc>
        <w:tc>
          <w:tcPr>
            <w:tcW w:w="2569" w:type="dxa"/>
          </w:tcPr>
          <w:p w:rsidR="00417365" w:rsidRDefault="001479D0">
            <w:pPr>
              <w:pStyle w:val="TableParagraph"/>
              <w:spacing w:before="1" w:line="249" w:lineRule="exact"/>
              <w:ind w:left="228" w:right="224"/>
              <w:jc w:val="center"/>
              <w:rPr>
                <w:sz w:val="24"/>
              </w:rPr>
            </w:pPr>
            <w:r>
              <w:rPr>
                <w:sz w:val="24"/>
              </w:rPr>
              <w:t>20% coinsurance</w:t>
            </w:r>
          </w:p>
        </w:tc>
        <w:tc>
          <w:tcPr>
            <w:tcW w:w="3783" w:type="dxa"/>
          </w:tcPr>
          <w:p w:rsidR="00417365" w:rsidRDefault="001479D0">
            <w:pPr>
              <w:pStyle w:val="TableParagraph"/>
              <w:spacing w:before="1" w:line="249" w:lineRule="exact"/>
              <w:ind w:left="112"/>
              <w:rPr>
                <w:sz w:val="24"/>
              </w:rPr>
            </w:pPr>
            <w:r>
              <w:rPr>
                <w:sz w:val="24"/>
              </w:rPr>
              <w:t>Pre-certification may be required.</w:t>
            </w:r>
          </w:p>
        </w:tc>
      </w:tr>
      <w:tr w:rsidR="00417365">
        <w:trPr>
          <w:trHeight w:val="810"/>
        </w:trPr>
        <w:tc>
          <w:tcPr>
            <w:tcW w:w="2129" w:type="dxa"/>
            <w:vMerge w:val="restart"/>
            <w:shd w:val="clear" w:color="auto" w:fill="DBE5F1"/>
          </w:tcPr>
          <w:p w:rsidR="00417365" w:rsidRDefault="001479D0">
            <w:pPr>
              <w:pStyle w:val="TableParagraph"/>
              <w:ind w:left="115" w:right="118"/>
              <w:rPr>
                <w:b/>
                <w:sz w:val="24"/>
              </w:rPr>
            </w:pPr>
            <w:r>
              <w:rPr>
                <w:b/>
                <w:sz w:val="24"/>
              </w:rPr>
              <w:t>If you need help recovering or have other special health needs</w:t>
            </w:r>
          </w:p>
        </w:tc>
        <w:tc>
          <w:tcPr>
            <w:tcW w:w="3742" w:type="dxa"/>
            <w:shd w:val="clear" w:color="auto" w:fill="F3F6FB"/>
          </w:tcPr>
          <w:p w:rsidR="00417365" w:rsidRDefault="00417365">
            <w:pPr>
              <w:pStyle w:val="TableParagraph"/>
              <w:spacing w:before="6"/>
              <w:rPr>
                <w:rFonts w:ascii="Arial"/>
                <w:b/>
                <w:sz w:val="23"/>
              </w:rPr>
            </w:pPr>
          </w:p>
          <w:p w:rsidR="00417365" w:rsidRDefault="001479D0">
            <w:pPr>
              <w:pStyle w:val="TableParagraph"/>
              <w:ind w:left="114"/>
              <w:rPr>
                <w:sz w:val="24"/>
              </w:rPr>
            </w:pPr>
            <w:r>
              <w:rPr>
                <w:sz w:val="24"/>
              </w:rPr>
              <w:t>Home health care</w:t>
            </w:r>
          </w:p>
        </w:tc>
        <w:tc>
          <w:tcPr>
            <w:tcW w:w="2468" w:type="dxa"/>
            <w:shd w:val="clear" w:color="auto" w:fill="F3F6FB"/>
          </w:tcPr>
          <w:p w:rsidR="00417365" w:rsidRDefault="00417365">
            <w:pPr>
              <w:pStyle w:val="TableParagraph"/>
              <w:spacing w:before="6"/>
              <w:rPr>
                <w:rFonts w:ascii="Arial"/>
                <w:b/>
                <w:sz w:val="23"/>
              </w:rPr>
            </w:pPr>
          </w:p>
          <w:p w:rsidR="00417365" w:rsidRDefault="001479D0">
            <w:pPr>
              <w:pStyle w:val="TableParagraph"/>
              <w:ind w:right="429"/>
              <w:jc w:val="right"/>
              <w:rPr>
                <w:sz w:val="24"/>
              </w:rPr>
            </w:pPr>
            <w:r>
              <w:rPr>
                <w:sz w:val="24"/>
              </w:rPr>
              <w:t>20% coinsurance</w:t>
            </w:r>
          </w:p>
        </w:tc>
        <w:tc>
          <w:tcPr>
            <w:tcW w:w="2569" w:type="dxa"/>
            <w:shd w:val="clear" w:color="auto" w:fill="F3F6FB"/>
          </w:tcPr>
          <w:p w:rsidR="00417365" w:rsidRDefault="00417365">
            <w:pPr>
              <w:pStyle w:val="TableParagraph"/>
              <w:spacing w:before="6"/>
              <w:rPr>
                <w:rFonts w:ascii="Arial"/>
                <w:b/>
                <w:sz w:val="23"/>
              </w:rPr>
            </w:pPr>
          </w:p>
          <w:p w:rsidR="00417365" w:rsidRDefault="001479D0">
            <w:pPr>
              <w:pStyle w:val="TableParagraph"/>
              <w:ind w:left="228" w:right="224"/>
              <w:jc w:val="center"/>
              <w:rPr>
                <w:sz w:val="24"/>
              </w:rPr>
            </w:pPr>
            <w:r>
              <w:rPr>
                <w:sz w:val="24"/>
              </w:rPr>
              <w:t>20% coinsurance</w:t>
            </w:r>
          </w:p>
        </w:tc>
        <w:tc>
          <w:tcPr>
            <w:tcW w:w="3783" w:type="dxa"/>
            <w:shd w:val="clear" w:color="auto" w:fill="F3F6FB"/>
          </w:tcPr>
          <w:p w:rsidR="00417365" w:rsidRDefault="001479D0">
            <w:pPr>
              <w:pStyle w:val="TableParagraph"/>
              <w:ind w:left="112" w:right="254"/>
              <w:rPr>
                <w:sz w:val="24"/>
              </w:rPr>
            </w:pPr>
            <w:r>
              <w:rPr>
                <w:sz w:val="24"/>
              </w:rPr>
              <w:t>Coverage is limited to 120 visits per benefit period including private duty</w:t>
            </w:r>
          </w:p>
          <w:p w:rsidR="00417365" w:rsidRDefault="001479D0">
            <w:pPr>
              <w:pStyle w:val="TableParagraph"/>
              <w:spacing w:line="251" w:lineRule="exact"/>
              <w:ind w:left="112"/>
              <w:rPr>
                <w:sz w:val="24"/>
              </w:rPr>
            </w:pPr>
            <w:proofErr w:type="gramStart"/>
            <w:r>
              <w:rPr>
                <w:sz w:val="24"/>
              </w:rPr>
              <w:t>nursing</w:t>
            </w:r>
            <w:proofErr w:type="gramEnd"/>
            <w:r>
              <w:rPr>
                <w:sz w:val="24"/>
              </w:rPr>
              <w:t>.</w:t>
            </w:r>
          </w:p>
        </w:tc>
      </w:tr>
      <w:tr w:rsidR="00417365">
        <w:trPr>
          <w:trHeight w:val="161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left="114"/>
              <w:rPr>
                <w:sz w:val="24"/>
              </w:rPr>
            </w:pPr>
            <w:r>
              <w:rPr>
                <w:sz w:val="24"/>
              </w:rPr>
              <w:t>Rehabilitation services</w:t>
            </w:r>
          </w:p>
        </w:tc>
        <w:tc>
          <w:tcPr>
            <w:tcW w:w="2468" w:type="dxa"/>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right="429"/>
              <w:jc w:val="right"/>
              <w:rPr>
                <w:sz w:val="24"/>
              </w:rPr>
            </w:pPr>
            <w:r>
              <w:rPr>
                <w:sz w:val="24"/>
              </w:rPr>
              <w:t>20% coinsurance</w:t>
            </w:r>
          </w:p>
        </w:tc>
        <w:tc>
          <w:tcPr>
            <w:tcW w:w="2569" w:type="dxa"/>
          </w:tcPr>
          <w:p w:rsidR="00417365" w:rsidRDefault="00417365">
            <w:pPr>
              <w:pStyle w:val="TableParagraph"/>
              <w:rPr>
                <w:rFonts w:ascii="Arial"/>
                <w:b/>
                <w:sz w:val="26"/>
              </w:rPr>
            </w:pPr>
          </w:p>
          <w:p w:rsidR="00417365" w:rsidRDefault="00417365">
            <w:pPr>
              <w:pStyle w:val="TableParagraph"/>
              <w:spacing w:before="6"/>
              <w:rPr>
                <w:rFonts w:ascii="Arial"/>
                <w:b/>
                <w:sz w:val="32"/>
              </w:rPr>
            </w:pPr>
          </w:p>
          <w:p w:rsidR="00417365" w:rsidRDefault="001479D0">
            <w:pPr>
              <w:pStyle w:val="TableParagraph"/>
              <w:spacing w:before="1"/>
              <w:ind w:left="228" w:right="224"/>
              <w:jc w:val="center"/>
              <w:rPr>
                <w:sz w:val="24"/>
              </w:rPr>
            </w:pPr>
            <w:r>
              <w:rPr>
                <w:sz w:val="24"/>
              </w:rPr>
              <w:t>20% coinsurance</w:t>
            </w:r>
          </w:p>
        </w:tc>
        <w:tc>
          <w:tcPr>
            <w:tcW w:w="3783" w:type="dxa"/>
          </w:tcPr>
          <w:p w:rsidR="00417365" w:rsidRDefault="001479D0">
            <w:pPr>
              <w:pStyle w:val="TableParagraph"/>
              <w:ind w:left="112" w:right="176"/>
              <w:rPr>
                <w:sz w:val="24"/>
              </w:rPr>
            </w:pPr>
            <w:r>
              <w:rPr>
                <w:sz w:val="24"/>
              </w:rPr>
              <w:t>Coverage is limited to 60 visits per benefit period for Physical, Occupational and Speech Therapy including Acupuncture and Chiropractic services. Costs may vary</w:t>
            </w:r>
          </w:p>
          <w:p w:rsidR="00417365" w:rsidRDefault="001479D0">
            <w:pPr>
              <w:pStyle w:val="TableParagraph"/>
              <w:spacing w:line="250" w:lineRule="exact"/>
              <w:ind w:left="112"/>
              <w:rPr>
                <w:sz w:val="24"/>
              </w:rPr>
            </w:pPr>
            <w:proofErr w:type="gramStart"/>
            <w:r>
              <w:rPr>
                <w:sz w:val="24"/>
              </w:rPr>
              <w:t>by</w:t>
            </w:r>
            <w:proofErr w:type="gramEnd"/>
            <w:r>
              <w:rPr>
                <w:sz w:val="24"/>
              </w:rPr>
              <w:t xml:space="preserve"> site of service.</w:t>
            </w:r>
          </w:p>
        </w:tc>
      </w:tr>
    </w:tbl>
    <w:p w:rsidR="00417365" w:rsidRDefault="00417365">
      <w:pPr>
        <w:spacing w:line="250" w:lineRule="exact"/>
        <w:rPr>
          <w:sz w:val="24"/>
        </w:rPr>
        <w:sectPr w:rsidR="00417365">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417365">
        <w:trPr>
          <w:trHeight w:val="834"/>
        </w:trPr>
        <w:tc>
          <w:tcPr>
            <w:tcW w:w="2129" w:type="dxa"/>
            <w:shd w:val="clear" w:color="auto" w:fill="4F81BD"/>
          </w:tcPr>
          <w:p w:rsidR="00417365" w:rsidRDefault="001479D0">
            <w:pPr>
              <w:pStyle w:val="TableParagraph"/>
              <w:spacing w:before="137"/>
              <w:ind w:left="263" w:right="235" w:firstLine="280"/>
              <w:rPr>
                <w:rFonts w:ascii="Arial"/>
                <w:b/>
                <w:sz w:val="24"/>
              </w:rPr>
            </w:pPr>
            <w:r>
              <w:rPr>
                <w:rFonts w:ascii="Arial"/>
                <w:b/>
                <w:color w:val="FFFFFF"/>
                <w:sz w:val="24"/>
              </w:rPr>
              <w:lastRenderedPageBreak/>
              <w:t>Common Medical Event</w:t>
            </w:r>
          </w:p>
        </w:tc>
        <w:tc>
          <w:tcPr>
            <w:tcW w:w="3742" w:type="dxa"/>
            <w:shd w:val="clear" w:color="auto" w:fill="4F81BD"/>
          </w:tcPr>
          <w:p w:rsidR="00417365" w:rsidRDefault="00417365">
            <w:pPr>
              <w:pStyle w:val="TableParagraph"/>
              <w:spacing w:before="9"/>
              <w:rPr>
                <w:rFonts w:ascii="Arial"/>
                <w:b/>
                <w:sz w:val="23"/>
              </w:rPr>
            </w:pPr>
          </w:p>
          <w:p w:rsidR="00417365" w:rsidRDefault="001479D0">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417365" w:rsidRDefault="001479D0">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417365" w:rsidRDefault="001479D0">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417365" w:rsidRDefault="00417365">
            <w:pPr>
              <w:pStyle w:val="TableParagraph"/>
              <w:spacing w:before="9"/>
              <w:rPr>
                <w:rFonts w:ascii="Arial"/>
                <w:b/>
                <w:sz w:val="23"/>
              </w:rPr>
            </w:pPr>
          </w:p>
          <w:p w:rsidR="00417365" w:rsidRDefault="001479D0">
            <w:pPr>
              <w:pStyle w:val="TableParagraph"/>
              <w:ind w:left="453"/>
              <w:rPr>
                <w:rFonts w:ascii="Arial"/>
                <w:b/>
                <w:sz w:val="24"/>
              </w:rPr>
            </w:pPr>
            <w:r>
              <w:rPr>
                <w:rFonts w:ascii="Arial"/>
                <w:b/>
                <w:color w:val="FFFFFF"/>
                <w:sz w:val="24"/>
              </w:rPr>
              <w:t>Limitations &amp; Exceptions</w:t>
            </w:r>
          </w:p>
        </w:tc>
      </w:tr>
      <w:tr w:rsidR="00417365">
        <w:trPr>
          <w:trHeight w:val="1348"/>
        </w:trPr>
        <w:tc>
          <w:tcPr>
            <w:tcW w:w="2129" w:type="dxa"/>
            <w:vMerge w:val="restart"/>
            <w:shd w:val="clear" w:color="auto" w:fill="DBE5F1"/>
          </w:tcPr>
          <w:p w:rsidR="00417365" w:rsidRDefault="00417365">
            <w:pPr>
              <w:pStyle w:val="TableParagraph"/>
              <w:rPr>
                <w:rFonts w:ascii="Times New Roman"/>
                <w:sz w:val="24"/>
              </w:rPr>
            </w:pPr>
          </w:p>
        </w:tc>
        <w:tc>
          <w:tcPr>
            <w:tcW w:w="3742" w:type="dxa"/>
            <w:shd w:val="clear" w:color="auto" w:fill="F3F6FB"/>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114"/>
              <w:rPr>
                <w:sz w:val="24"/>
              </w:rPr>
            </w:pPr>
            <w:r>
              <w:rPr>
                <w:sz w:val="24"/>
              </w:rPr>
              <w:t>Habilitation services</w:t>
            </w:r>
          </w:p>
        </w:tc>
        <w:tc>
          <w:tcPr>
            <w:tcW w:w="2468" w:type="dxa"/>
            <w:shd w:val="clear" w:color="auto" w:fill="F3F6FB"/>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179" w:right="173"/>
              <w:jc w:val="center"/>
              <w:rPr>
                <w:sz w:val="24"/>
              </w:rPr>
            </w:pPr>
            <w:r>
              <w:rPr>
                <w:sz w:val="24"/>
              </w:rPr>
              <w:t>20% coinsurance</w:t>
            </w:r>
          </w:p>
        </w:tc>
        <w:tc>
          <w:tcPr>
            <w:tcW w:w="2569" w:type="dxa"/>
            <w:shd w:val="clear" w:color="auto" w:fill="F3F6FB"/>
          </w:tcPr>
          <w:p w:rsidR="00417365" w:rsidRDefault="00417365">
            <w:pPr>
              <w:pStyle w:val="TableParagraph"/>
              <w:rPr>
                <w:rFonts w:ascii="Arial"/>
                <w:b/>
                <w:sz w:val="26"/>
              </w:rPr>
            </w:pPr>
          </w:p>
          <w:p w:rsidR="00417365" w:rsidRDefault="00417365">
            <w:pPr>
              <w:pStyle w:val="TableParagraph"/>
              <w:spacing w:before="10"/>
              <w:rPr>
                <w:rFonts w:ascii="Arial"/>
                <w:b/>
                <w:sz w:val="20"/>
              </w:rPr>
            </w:pPr>
          </w:p>
          <w:p w:rsidR="00417365" w:rsidRDefault="001479D0">
            <w:pPr>
              <w:pStyle w:val="TableParagraph"/>
              <w:ind w:left="228" w:right="224"/>
              <w:jc w:val="center"/>
              <w:rPr>
                <w:sz w:val="24"/>
              </w:rPr>
            </w:pPr>
            <w:r>
              <w:rPr>
                <w:sz w:val="24"/>
              </w:rPr>
              <w:t>20% coinsurance</w:t>
            </w:r>
          </w:p>
        </w:tc>
        <w:tc>
          <w:tcPr>
            <w:tcW w:w="3783" w:type="dxa"/>
            <w:shd w:val="clear" w:color="auto" w:fill="F3F6FB"/>
          </w:tcPr>
          <w:p w:rsidR="00417365" w:rsidRDefault="001479D0">
            <w:pPr>
              <w:pStyle w:val="TableParagraph"/>
              <w:ind w:left="112" w:right="159"/>
              <w:rPr>
                <w:sz w:val="24"/>
              </w:rPr>
            </w:pPr>
            <w:r>
              <w:rPr>
                <w:sz w:val="24"/>
              </w:rPr>
              <w:t>Limited to 20 visits each for speech and occupational therapy; 30 visits per year for mental/behavioral health and 20 hours per week for clinical</w:t>
            </w:r>
          </w:p>
          <w:p w:rsidR="00417365" w:rsidRDefault="001479D0">
            <w:pPr>
              <w:pStyle w:val="TableParagraph"/>
              <w:spacing w:line="249" w:lineRule="exact"/>
              <w:ind w:left="112"/>
              <w:rPr>
                <w:sz w:val="24"/>
              </w:rPr>
            </w:pPr>
            <w:proofErr w:type="gramStart"/>
            <w:r>
              <w:rPr>
                <w:sz w:val="24"/>
              </w:rPr>
              <w:t>therapeutic</w:t>
            </w:r>
            <w:proofErr w:type="gramEnd"/>
            <w:r>
              <w:rPr>
                <w:sz w:val="24"/>
              </w:rPr>
              <w:t xml:space="preserve"> intervention.</w:t>
            </w:r>
          </w:p>
        </w:tc>
      </w:tr>
      <w:tr w:rsidR="00417365">
        <w:trPr>
          <w:trHeight w:val="539"/>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before="136"/>
              <w:ind w:left="114"/>
              <w:rPr>
                <w:sz w:val="24"/>
              </w:rPr>
            </w:pPr>
            <w:r>
              <w:rPr>
                <w:sz w:val="24"/>
              </w:rPr>
              <w:t>Skilled nursing care</w:t>
            </w:r>
          </w:p>
        </w:tc>
        <w:tc>
          <w:tcPr>
            <w:tcW w:w="2468" w:type="dxa"/>
          </w:tcPr>
          <w:p w:rsidR="00417365" w:rsidRDefault="001479D0">
            <w:pPr>
              <w:pStyle w:val="TableParagraph"/>
              <w:spacing w:before="136"/>
              <w:ind w:left="179" w:right="173"/>
              <w:jc w:val="center"/>
              <w:rPr>
                <w:sz w:val="24"/>
              </w:rPr>
            </w:pPr>
            <w:r>
              <w:rPr>
                <w:sz w:val="24"/>
              </w:rPr>
              <w:t>20% coinsurance</w:t>
            </w:r>
          </w:p>
        </w:tc>
        <w:tc>
          <w:tcPr>
            <w:tcW w:w="2569" w:type="dxa"/>
          </w:tcPr>
          <w:p w:rsidR="00417365" w:rsidRDefault="001479D0">
            <w:pPr>
              <w:pStyle w:val="TableParagraph"/>
              <w:spacing w:before="136"/>
              <w:ind w:left="228" w:right="224"/>
              <w:jc w:val="center"/>
              <w:rPr>
                <w:sz w:val="24"/>
              </w:rPr>
            </w:pPr>
            <w:r>
              <w:rPr>
                <w:sz w:val="24"/>
              </w:rPr>
              <w:t>20% coinsurance</w:t>
            </w:r>
          </w:p>
        </w:tc>
        <w:tc>
          <w:tcPr>
            <w:tcW w:w="3783" w:type="dxa"/>
          </w:tcPr>
          <w:p w:rsidR="00417365" w:rsidRDefault="001479D0">
            <w:pPr>
              <w:pStyle w:val="TableParagraph"/>
              <w:spacing w:line="269" w:lineRule="exact"/>
              <w:ind w:left="112"/>
              <w:rPr>
                <w:sz w:val="24"/>
              </w:rPr>
            </w:pPr>
            <w:r>
              <w:rPr>
                <w:sz w:val="24"/>
              </w:rPr>
              <w:t>Coverage is limited to 120 days limit</w:t>
            </w:r>
          </w:p>
          <w:p w:rsidR="00417365" w:rsidRDefault="001479D0">
            <w:pPr>
              <w:pStyle w:val="TableParagraph"/>
              <w:spacing w:before="1" w:line="249" w:lineRule="exact"/>
              <w:ind w:left="112"/>
              <w:rPr>
                <w:sz w:val="24"/>
              </w:rPr>
            </w:pPr>
            <w:proofErr w:type="gramStart"/>
            <w:r>
              <w:rPr>
                <w:sz w:val="24"/>
              </w:rPr>
              <w:t>per</w:t>
            </w:r>
            <w:proofErr w:type="gramEnd"/>
            <w:r>
              <w:rPr>
                <w:sz w:val="24"/>
              </w:rPr>
              <w:t xml:space="preserve"> benefit period.</w:t>
            </w:r>
          </w:p>
        </w:tc>
      </w:tr>
      <w:tr w:rsidR="00417365">
        <w:trPr>
          <w:trHeight w:val="34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before="35"/>
              <w:ind w:left="114"/>
              <w:rPr>
                <w:sz w:val="24"/>
              </w:rPr>
            </w:pPr>
            <w:r>
              <w:rPr>
                <w:sz w:val="24"/>
              </w:rPr>
              <w:t>Durable medical equipment</w:t>
            </w:r>
          </w:p>
        </w:tc>
        <w:tc>
          <w:tcPr>
            <w:tcW w:w="2468" w:type="dxa"/>
            <w:shd w:val="clear" w:color="auto" w:fill="F3F6FB"/>
          </w:tcPr>
          <w:p w:rsidR="00417365" w:rsidRDefault="001479D0">
            <w:pPr>
              <w:pStyle w:val="TableParagraph"/>
              <w:spacing w:before="35"/>
              <w:ind w:left="179" w:right="173"/>
              <w:jc w:val="center"/>
              <w:rPr>
                <w:sz w:val="24"/>
              </w:rPr>
            </w:pPr>
            <w:r>
              <w:rPr>
                <w:sz w:val="24"/>
              </w:rPr>
              <w:t>20% coinsurance</w:t>
            </w:r>
          </w:p>
        </w:tc>
        <w:tc>
          <w:tcPr>
            <w:tcW w:w="2569" w:type="dxa"/>
            <w:shd w:val="clear" w:color="auto" w:fill="F3F6FB"/>
          </w:tcPr>
          <w:p w:rsidR="00417365" w:rsidRDefault="001479D0">
            <w:pPr>
              <w:pStyle w:val="TableParagraph"/>
              <w:spacing w:before="35"/>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35"/>
              <w:ind w:left="112"/>
              <w:rPr>
                <w:sz w:val="24"/>
              </w:rPr>
            </w:pPr>
            <w:r>
              <w:rPr>
                <w:sz w:val="24"/>
              </w:rPr>
              <w:t>Pre-certification may be required.</w:t>
            </w:r>
          </w:p>
        </w:tc>
      </w:tr>
      <w:tr w:rsidR="00417365">
        <w:trPr>
          <w:trHeight w:val="268"/>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48" w:lineRule="exact"/>
              <w:ind w:left="114"/>
              <w:rPr>
                <w:sz w:val="24"/>
              </w:rPr>
            </w:pPr>
            <w:r>
              <w:rPr>
                <w:sz w:val="24"/>
              </w:rPr>
              <w:t>Hospice service</w:t>
            </w:r>
          </w:p>
        </w:tc>
        <w:tc>
          <w:tcPr>
            <w:tcW w:w="2468" w:type="dxa"/>
          </w:tcPr>
          <w:p w:rsidR="00417365" w:rsidRDefault="001479D0">
            <w:pPr>
              <w:pStyle w:val="TableParagraph"/>
              <w:spacing w:line="248" w:lineRule="exact"/>
              <w:ind w:left="179" w:right="173"/>
              <w:jc w:val="center"/>
              <w:rPr>
                <w:sz w:val="24"/>
              </w:rPr>
            </w:pPr>
            <w:r>
              <w:rPr>
                <w:sz w:val="24"/>
              </w:rPr>
              <w:t>20% coinsurance</w:t>
            </w:r>
          </w:p>
        </w:tc>
        <w:tc>
          <w:tcPr>
            <w:tcW w:w="2569" w:type="dxa"/>
          </w:tcPr>
          <w:p w:rsidR="00417365" w:rsidRDefault="001479D0">
            <w:pPr>
              <w:pStyle w:val="TableParagraph"/>
              <w:spacing w:line="248" w:lineRule="exact"/>
              <w:ind w:left="228" w:right="224"/>
              <w:jc w:val="center"/>
              <w:rPr>
                <w:sz w:val="24"/>
              </w:rPr>
            </w:pPr>
            <w:r>
              <w:rPr>
                <w:sz w:val="24"/>
              </w:rPr>
              <w:t>20% coinsurance</w:t>
            </w:r>
          </w:p>
        </w:tc>
        <w:tc>
          <w:tcPr>
            <w:tcW w:w="3783" w:type="dxa"/>
          </w:tcPr>
          <w:p w:rsidR="00417365" w:rsidRDefault="001479D0">
            <w:pPr>
              <w:pStyle w:val="TableParagraph"/>
              <w:spacing w:line="248" w:lineRule="exact"/>
              <w:ind w:left="112"/>
              <w:rPr>
                <w:sz w:val="24"/>
              </w:rPr>
            </w:pPr>
            <w:r>
              <w:rPr>
                <w:sz w:val="24"/>
              </w:rPr>
              <w:t>--------none--------</w:t>
            </w:r>
          </w:p>
        </w:tc>
      </w:tr>
      <w:tr w:rsidR="00417365">
        <w:trPr>
          <w:trHeight w:val="270"/>
        </w:trPr>
        <w:tc>
          <w:tcPr>
            <w:tcW w:w="2129" w:type="dxa"/>
            <w:vMerge w:val="restart"/>
            <w:shd w:val="clear" w:color="auto" w:fill="DBE5F1"/>
          </w:tcPr>
          <w:p w:rsidR="00417365" w:rsidRDefault="001479D0">
            <w:pPr>
              <w:pStyle w:val="TableParagraph"/>
              <w:spacing w:before="1"/>
              <w:ind w:left="115"/>
              <w:rPr>
                <w:b/>
                <w:sz w:val="24"/>
              </w:rPr>
            </w:pPr>
            <w:r>
              <w:rPr>
                <w:b/>
                <w:sz w:val="24"/>
              </w:rPr>
              <w:t>If your child needs dental or eye care</w:t>
            </w:r>
          </w:p>
        </w:tc>
        <w:tc>
          <w:tcPr>
            <w:tcW w:w="3742" w:type="dxa"/>
            <w:shd w:val="clear" w:color="auto" w:fill="F3F6FB"/>
          </w:tcPr>
          <w:p w:rsidR="00417365" w:rsidRDefault="001479D0">
            <w:pPr>
              <w:pStyle w:val="TableParagraph"/>
              <w:spacing w:before="1" w:line="249" w:lineRule="exact"/>
              <w:ind w:left="114"/>
              <w:rPr>
                <w:sz w:val="24"/>
              </w:rPr>
            </w:pPr>
            <w:r>
              <w:rPr>
                <w:sz w:val="24"/>
              </w:rPr>
              <w:t>Eye exam</w:t>
            </w:r>
          </w:p>
        </w:tc>
        <w:tc>
          <w:tcPr>
            <w:tcW w:w="2468" w:type="dxa"/>
            <w:shd w:val="clear" w:color="auto" w:fill="F3F6FB"/>
          </w:tcPr>
          <w:p w:rsidR="00417365" w:rsidRDefault="001479D0">
            <w:pPr>
              <w:pStyle w:val="TableParagraph"/>
              <w:spacing w:before="1" w:line="249" w:lineRule="exact"/>
              <w:ind w:left="179" w:right="173"/>
              <w:jc w:val="center"/>
              <w:rPr>
                <w:sz w:val="24"/>
              </w:rPr>
            </w:pPr>
            <w:r>
              <w:rPr>
                <w:sz w:val="24"/>
              </w:rPr>
              <w:t>20% coinsurance</w:t>
            </w:r>
          </w:p>
        </w:tc>
        <w:tc>
          <w:tcPr>
            <w:tcW w:w="2569" w:type="dxa"/>
            <w:shd w:val="clear" w:color="auto" w:fill="F3F6FB"/>
          </w:tcPr>
          <w:p w:rsidR="00417365" w:rsidRDefault="001479D0">
            <w:pPr>
              <w:pStyle w:val="TableParagraph"/>
              <w:spacing w:before="1" w:line="249" w:lineRule="exact"/>
              <w:ind w:left="228" w:right="224"/>
              <w:jc w:val="center"/>
              <w:rPr>
                <w:sz w:val="24"/>
              </w:rPr>
            </w:pPr>
            <w:r>
              <w:rPr>
                <w:sz w:val="24"/>
              </w:rPr>
              <w:t>20% coinsurance</w:t>
            </w:r>
          </w:p>
        </w:tc>
        <w:tc>
          <w:tcPr>
            <w:tcW w:w="3783" w:type="dxa"/>
            <w:shd w:val="clear" w:color="auto" w:fill="F3F6FB"/>
          </w:tcPr>
          <w:p w:rsidR="00417365" w:rsidRDefault="001479D0">
            <w:pPr>
              <w:pStyle w:val="TableParagraph"/>
              <w:spacing w:before="1" w:line="249" w:lineRule="exact"/>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tcPr>
          <w:p w:rsidR="00417365" w:rsidRDefault="001479D0">
            <w:pPr>
              <w:pStyle w:val="TableParagraph"/>
              <w:spacing w:line="251" w:lineRule="exact"/>
              <w:ind w:left="114"/>
              <w:rPr>
                <w:sz w:val="24"/>
              </w:rPr>
            </w:pPr>
            <w:r>
              <w:rPr>
                <w:sz w:val="24"/>
              </w:rPr>
              <w:t>Glasses</w:t>
            </w:r>
          </w:p>
        </w:tc>
        <w:tc>
          <w:tcPr>
            <w:tcW w:w="2468" w:type="dxa"/>
          </w:tcPr>
          <w:p w:rsidR="00417365" w:rsidRDefault="001479D0">
            <w:pPr>
              <w:pStyle w:val="TableParagraph"/>
              <w:spacing w:line="251" w:lineRule="exact"/>
              <w:ind w:left="178" w:right="173"/>
              <w:jc w:val="center"/>
              <w:rPr>
                <w:sz w:val="24"/>
              </w:rPr>
            </w:pPr>
            <w:r>
              <w:rPr>
                <w:sz w:val="24"/>
              </w:rPr>
              <w:t>Not covered</w:t>
            </w:r>
          </w:p>
        </w:tc>
        <w:tc>
          <w:tcPr>
            <w:tcW w:w="2569" w:type="dxa"/>
          </w:tcPr>
          <w:p w:rsidR="00417365" w:rsidRDefault="001479D0">
            <w:pPr>
              <w:pStyle w:val="TableParagraph"/>
              <w:spacing w:line="251" w:lineRule="exact"/>
              <w:ind w:left="227" w:right="224"/>
              <w:jc w:val="center"/>
              <w:rPr>
                <w:sz w:val="24"/>
              </w:rPr>
            </w:pPr>
            <w:r>
              <w:rPr>
                <w:sz w:val="24"/>
              </w:rPr>
              <w:t>Not covered</w:t>
            </w:r>
          </w:p>
        </w:tc>
        <w:tc>
          <w:tcPr>
            <w:tcW w:w="3783" w:type="dxa"/>
          </w:tcPr>
          <w:p w:rsidR="00417365" w:rsidRDefault="001479D0">
            <w:pPr>
              <w:pStyle w:val="TableParagraph"/>
              <w:spacing w:line="251" w:lineRule="exact"/>
              <w:ind w:left="112"/>
              <w:rPr>
                <w:sz w:val="24"/>
              </w:rPr>
            </w:pPr>
            <w:r>
              <w:rPr>
                <w:sz w:val="24"/>
              </w:rPr>
              <w:t>--------none--------</w:t>
            </w:r>
          </w:p>
        </w:tc>
      </w:tr>
      <w:tr w:rsidR="00417365">
        <w:trPr>
          <w:trHeight w:val="270"/>
        </w:trPr>
        <w:tc>
          <w:tcPr>
            <w:tcW w:w="2129" w:type="dxa"/>
            <w:vMerge/>
            <w:tcBorders>
              <w:top w:val="nil"/>
            </w:tcBorders>
            <w:shd w:val="clear" w:color="auto" w:fill="DBE5F1"/>
          </w:tcPr>
          <w:p w:rsidR="00417365" w:rsidRDefault="00417365">
            <w:pPr>
              <w:rPr>
                <w:sz w:val="2"/>
                <w:szCs w:val="2"/>
              </w:rPr>
            </w:pPr>
          </w:p>
        </w:tc>
        <w:tc>
          <w:tcPr>
            <w:tcW w:w="3742" w:type="dxa"/>
            <w:shd w:val="clear" w:color="auto" w:fill="F3F6FB"/>
          </w:tcPr>
          <w:p w:rsidR="00417365" w:rsidRDefault="001479D0">
            <w:pPr>
              <w:pStyle w:val="TableParagraph"/>
              <w:spacing w:line="251" w:lineRule="exact"/>
              <w:ind w:left="114"/>
              <w:rPr>
                <w:sz w:val="24"/>
              </w:rPr>
            </w:pPr>
            <w:r>
              <w:rPr>
                <w:sz w:val="24"/>
              </w:rPr>
              <w:t>Dental check-up</w:t>
            </w:r>
          </w:p>
        </w:tc>
        <w:tc>
          <w:tcPr>
            <w:tcW w:w="2468" w:type="dxa"/>
            <w:shd w:val="clear" w:color="auto" w:fill="F3F6FB"/>
          </w:tcPr>
          <w:p w:rsidR="00417365" w:rsidRDefault="001479D0">
            <w:pPr>
              <w:pStyle w:val="TableParagraph"/>
              <w:spacing w:line="251" w:lineRule="exact"/>
              <w:ind w:left="178" w:right="173"/>
              <w:jc w:val="center"/>
              <w:rPr>
                <w:sz w:val="24"/>
              </w:rPr>
            </w:pPr>
            <w:r>
              <w:rPr>
                <w:sz w:val="24"/>
              </w:rPr>
              <w:t>Not covered</w:t>
            </w:r>
          </w:p>
        </w:tc>
        <w:tc>
          <w:tcPr>
            <w:tcW w:w="2569" w:type="dxa"/>
            <w:shd w:val="clear" w:color="auto" w:fill="F3F6FB"/>
          </w:tcPr>
          <w:p w:rsidR="00417365" w:rsidRDefault="001479D0">
            <w:pPr>
              <w:pStyle w:val="TableParagraph"/>
              <w:spacing w:line="251" w:lineRule="exact"/>
              <w:ind w:left="227" w:right="224"/>
              <w:jc w:val="center"/>
              <w:rPr>
                <w:sz w:val="24"/>
              </w:rPr>
            </w:pPr>
            <w:r>
              <w:rPr>
                <w:sz w:val="24"/>
              </w:rPr>
              <w:t>Not covered</w:t>
            </w:r>
          </w:p>
        </w:tc>
        <w:tc>
          <w:tcPr>
            <w:tcW w:w="3783" w:type="dxa"/>
            <w:shd w:val="clear" w:color="auto" w:fill="F3F6FB"/>
          </w:tcPr>
          <w:p w:rsidR="00417365" w:rsidRDefault="001479D0">
            <w:pPr>
              <w:pStyle w:val="TableParagraph"/>
              <w:spacing w:line="251" w:lineRule="exact"/>
              <w:ind w:left="112"/>
              <w:rPr>
                <w:sz w:val="24"/>
              </w:rPr>
            </w:pPr>
            <w:r>
              <w:rPr>
                <w:sz w:val="24"/>
              </w:rPr>
              <w:t>--------none--------</w:t>
            </w:r>
          </w:p>
        </w:tc>
      </w:tr>
    </w:tbl>
    <w:p w:rsidR="00417365" w:rsidRDefault="00417365">
      <w:pPr>
        <w:spacing w:line="251" w:lineRule="exact"/>
        <w:rPr>
          <w:sz w:val="24"/>
        </w:rPr>
        <w:sectPr w:rsidR="00417365">
          <w:pgSz w:w="15840" w:h="12240" w:orient="landscape"/>
          <w:pgMar w:top="980" w:right="180" w:bottom="460" w:left="580" w:header="0" w:footer="261" w:gutter="0"/>
          <w:cols w:space="720"/>
        </w:sectPr>
      </w:pPr>
    </w:p>
    <w:p w:rsidR="00417365" w:rsidRDefault="00B02A75">
      <w:pPr>
        <w:spacing w:before="63"/>
        <w:ind w:left="140"/>
        <w:rPr>
          <w:rFonts w:ascii="Arial"/>
          <w:b/>
          <w:sz w:val="28"/>
        </w:rPr>
      </w:pPr>
      <w:r>
        <w:rPr>
          <w:noProof/>
          <w:lang w:bidi="ar-SA"/>
        </w:rPr>
        <w:lastRenderedPageBreak/>
        <mc:AlternateContent>
          <mc:Choice Requires="wpg">
            <w:drawing>
              <wp:anchor distT="0" distB="0" distL="114300" distR="114300" simplePos="0" relativeHeight="251665408" behindDoc="1" locked="0" layoutInCell="1" allowOverlap="1">
                <wp:simplePos x="0" y="0"/>
                <wp:positionH relativeFrom="page">
                  <wp:posOffset>525780</wp:posOffset>
                </wp:positionH>
                <wp:positionV relativeFrom="paragraph">
                  <wp:posOffset>554355</wp:posOffset>
                </wp:positionV>
                <wp:extent cx="9322435" cy="1466215"/>
                <wp:effectExtent l="1905" t="14605" r="10160" b="5080"/>
                <wp:wrapNone/>
                <wp:docPr id="8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2435" cy="1466215"/>
                          <a:chOff x="828" y="873"/>
                          <a:chExt cx="14681" cy="2309"/>
                        </a:xfrm>
                      </wpg:grpSpPr>
                      <wps:wsp>
                        <wps:cNvPr id="81" name="Rectangle 50"/>
                        <wps:cNvSpPr>
                          <a:spLocks noChangeArrowheads="1"/>
                        </wps:cNvSpPr>
                        <wps:spPr bwMode="auto">
                          <a:xfrm>
                            <a:off x="837" y="882"/>
                            <a:ext cx="14660" cy="509"/>
                          </a:xfrm>
                          <a:prstGeom prst="rect">
                            <a:avLst/>
                          </a:prstGeom>
                          <a:solidFill>
                            <a:srgbClr val="EBF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49"/>
                        <wps:cNvSpPr>
                          <a:spLocks noChangeArrowheads="1"/>
                        </wps:cNvSpPr>
                        <wps:spPr bwMode="auto">
                          <a:xfrm>
                            <a:off x="940" y="882"/>
                            <a:ext cx="14456" cy="82"/>
                          </a:xfrm>
                          <a:prstGeom prst="rect">
                            <a:avLst/>
                          </a:prstGeom>
                          <a:solidFill>
                            <a:srgbClr val="EBF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48"/>
                        <wps:cNvSpPr>
                          <a:spLocks noChangeArrowheads="1"/>
                        </wps:cNvSpPr>
                        <wps:spPr bwMode="auto">
                          <a:xfrm>
                            <a:off x="940" y="964"/>
                            <a:ext cx="14456" cy="428"/>
                          </a:xfrm>
                          <a:prstGeom prst="rect">
                            <a:avLst/>
                          </a:prstGeom>
                          <a:solidFill>
                            <a:srgbClr val="EBF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AutoShape 47"/>
                        <wps:cNvSpPr>
                          <a:spLocks/>
                        </wps:cNvSpPr>
                        <wps:spPr bwMode="auto">
                          <a:xfrm>
                            <a:off x="837" y="877"/>
                            <a:ext cx="14662" cy="519"/>
                          </a:xfrm>
                          <a:custGeom>
                            <a:avLst/>
                            <a:gdLst>
                              <a:gd name="T0" fmla="+- 0 838 838"/>
                              <a:gd name="T1" fmla="*/ T0 w 14662"/>
                              <a:gd name="T2" fmla="+- 0 878 878"/>
                              <a:gd name="T3" fmla="*/ 878 h 519"/>
                              <a:gd name="T4" fmla="+- 0 15499 838"/>
                              <a:gd name="T5" fmla="*/ T4 w 14662"/>
                              <a:gd name="T6" fmla="+- 0 878 878"/>
                              <a:gd name="T7" fmla="*/ 878 h 519"/>
                              <a:gd name="T8" fmla="+- 0 838 838"/>
                              <a:gd name="T9" fmla="*/ T8 w 14662"/>
                              <a:gd name="T10" fmla="+- 0 1396 878"/>
                              <a:gd name="T11" fmla="*/ 1396 h 519"/>
                              <a:gd name="T12" fmla="+- 0 15499 838"/>
                              <a:gd name="T13" fmla="*/ T12 w 14662"/>
                              <a:gd name="T14" fmla="+- 0 1396 878"/>
                              <a:gd name="T15" fmla="*/ 1396 h 519"/>
                            </a:gdLst>
                            <a:ahLst/>
                            <a:cxnLst>
                              <a:cxn ang="0">
                                <a:pos x="T1" y="T3"/>
                              </a:cxn>
                              <a:cxn ang="0">
                                <a:pos x="T5" y="T7"/>
                              </a:cxn>
                              <a:cxn ang="0">
                                <a:pos x="T9" y="T11"/>
                              </a:cxn>
                              <a:cxn ang="0">
                                <a:pos x="T13" y="T15"/>
                              </a:cxn>
                            </a:cxnLst>
                            <a:rect l="0" t="0" r="r" b="b"/>
                            <a:pathLst>
                              <a:path w="14662" h="519">
                                <a:moveTo>
                                  <a:pt x="0" y="0"/>
                                </a:moveTo>
                                <a:lnTo>
                                  <a:pt x="14661" y="0"/>
                                </a:lnTo>
                                <a:moveTo>
                                  <a:pt x="0" y="518"/>
                                </a:moveTo>
                                <a:lnTo>
                                  <a:pt x="14661" y="51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46"/>
                        <wps:cNvCnPr>
                          <a:cxnSpLocks noChangeShapeType="1"/>
                        </wps:cNvCnPr>
                        <wps:spPr bwMode="auto">
                          <a:xfrm>
                            <a:off x="833" y="873"/>
                            <a:ext cx="0" cy="23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5"/>
                        <wps:cNvSpPr>
                          <a:spLocks/>
                        </wps:cNvSpPr>
                        <wps:spPr bwMode="auto">
                          <a:xfrm>
                            <a:off x="837" y="872"/>
                            <a:ext cx="14667" cy="2309"/>
                          </a:xfrm>
                          <a:custGeom>
                            <a:avLst/>
                            <a:gdLst>
                              <a:gd name="T0" fmla="+- 0 838 838"/>
                              <a:gd name="T1" fmla="*/ T0 w 14667"/>
                              <a:gd name="T2" fmla="+- 0 3177 873"/>
                              <a:gd name="T3" fmla="*/ 3177 h 2309"/>
                              <a:gd name="T4" fmla="+- 0 15499 838"/>
                              <a:gd name="T5" fmla="*/ T4 w 14667"/>
                              <a:gd name="T6" fmla="+- 0 3177 873"/>
                              <a:gd name="T7" fmla="*/ 3177 h 2309"/>
                              <a:gd name="T8" fmla="+- 0 15504 838"/>
                              <a:gd name="T9" fmla="*/ T8 w 14667"/>
                              <a:gd name="T10" fmla="+- 0 873 873"/>
                              <a:gd name="T11" fmla="*/ 873 h 2309"/>
                              <a:gd name="T12" fmla="+- 0 15504 838"/>
                              <a:gd name="T13" fmla="*/ T12 w 14667"/>
                              <a:gd name="T14" fmla="+- 0 3182 873"/>
                              <a:gd name="T15" fmla="*/ 3182 h 2309"/>
                            </a:gdLst>
                            <a:ahLst/>
                            <a:cxnLst>
                              <a:cxn ang="0">
                                <a:pos x="T1" y="T3"/>
                              </a:cxn>
                              <a:cxn ang="0">
                                <a:pos x="T5" y="T7"/>
                              </a:cxn>
                              <a:cxn ang="0">
                                <a:pos x="T9" y="T11"/>
                              </a:cxn>
                              <a:cxn ang="0">
                                <a:pos x="T13" y="T15"/>
                              </a:cxn>
                            </a:cxnLst>
                            <a:rect l="0" t="0" r="r" b="b"/>
                            <a:pathLst>
                              <a:path w="14667" h="2309">
                                <a:moveTo>
                                  <a:pt x="0" y="2304"/>
                                </a:moveTo>
                                <a:lnTo>
                                  <a:pt x="14661" y="2304"/>
                                </a:lnTo>
                                <a:moveTo>
                                  <a:pt x="14666" y="0"/>
                                </a:moveTo>
                                <a:lnTo>
                                  <a:pt x="14666" y="230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44"/>
                        <wps:cNvSpPr txBox="1">
                          <a:spLocks noChangeArrowheads="1"/>
                        </wps:cNvSpPr>
                        <wps:spPr bwMode="auto">
                          <a:xfrm>
                            <a:off x="828" y="872"/>
                            <a:ext cx="14681" cy="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365" w:rsidRDefault="001479D0">
                              <w:pPr>
                                <w:spacing w:before="91"/>
                                <w:ind w:left="112"/>
                                <w:rPr>
                                  <w:rFonts w:ascii="Arial" w:hAnsi="Arial"/>
                                  <w:b/>
                                  <w:sz w:val="24"/>
                                </w:rPr>
                              </w:pPr>
                              <w:r>
                                <w:rPr>
                                  <w:rFonts w:ascii="Arial" w:hAnsi="Arial"/>
                                  <w:b/>
                                  <w:sz w:val="24"/>
                                </w:rPr>
                                <w:t>Services Your Plan Does NOT Cover (</w:t>
                              </w:r>
                              <w:r>
                                <w:rPr>
                                  <w:b/>
                                  <w:sz w:val="24"/>
                                </w:rPr>
                                <w:t xml:space="preserve">This </w:t>
                              </w:r>
                              <w:proofErr w:type="gramStart"/>
                              <w:r>
                                <w:rPr>
                                  <w:b/>
                                  <w:sz w:val="24"/>
                                </w:rPr>
                                <w:t>isn’t</w:t>
                              </w:r>
                              <w:proofErr w:type="gramEnd"/>
                              <w:r>
                                <w:rPr>
                                  <w:b/>
                                  <w:sz w:val="24"/>
                                </w:rPr>
                                <w:t xml:space="preserve"> a complete list. Check your policy or plan document for other </w:t>
                              </w:r>
                              <w:r>
                                <w:rPr>
                                  <w:b/>
                                  <w:sz w:val="24"/>
                                  <w:u w:val="single"/>
                                </w:rPr>
                                <w:t>excluded services</w:t>
                              </w:r>
                              <w:r>
                                <w:rPr>
                                  <w:b/>
                                  <w:sz w:val="24"/>
                                </w:rPr>
                                <w:t>.</w:t>
                              </w:r>
                              <w:r>
                                <w:rPr>
                                  <w:rFonts w:ascii="Arial" w:hAnsi="Arial"/>
                                  <w:b/>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41" style="position:absolute;left:0;text-align:left;margin-left:41.4pt;margin-top:43.65pt;width:734.05pt;height:115.45pt;z-index:-251651072;mso-position-horizontal-relative:page;mso-position-vertical-relative:text" coordorigin="828,873" coordsize="14681,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">
                <v:rect id="Rectangle 50" o:spid="_x0000_s1042" style="position:absolute;left:837;top:882;width:1466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" fillcolor="#ebf5f9" stroked="f"/>
                <v:rect id="Rectangle 49" o:spid="_x0000_s1043" style="position:absolute;left:940;top:882;width:1445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" fillcolor="#ebf5f9" stroked="f"/>
                <v:rect id="Rectangle 48" o:spid="_x0000_s1044" style="position:absolute;left:940;top:964;width:14456;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" fillcolor="#ebf5f9" stroked="f"/>
                <v:shape id="AutoShape 47" o:spid="_x0000_s1045" style="position:absolute;left:837;top:877;width:14662;height:519;visibility:visible;mso-wrap-style:square;v-text-anchor:top" coordsize="1466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" path="m,l14661,m,518r14661,e" filled="f" strokeweight=".48pt">
                  <v:path arrowok="t" o:connecttype="custom" o:connectlocs="0,878;14661,878;0,1396;14661,1396" o:connectangles="0,0,0,0"/>
                </v:shape>
                <v:line id="Line 46" o:spid="_x0000_s1046" style="position:absolute;visibility:visible;mso-wrap-style:square" from="833,873" to="833,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shape id="AutoShape 45" o:spid="_x0000_s1047" style="position:absolute;left:837;top:872;width:14667;height:2309;visibility:visible;mso-wrap-style:square;v-text-anchor:top" coordsize="14667,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" path="m,2304r14661,m14666,r,2309e" filled="f" strokeweight=".48pt">
                  <v:path arrowok="t" o:connecttype="custom" o:connectlocs="0,3177;14661,3177;14666,873;14666,3182" o:connectangles="0,0,0,0"/>
                </v:shape>
                <v:shape id="Text Box 44" o:spid="_x0000_s1048" type="#_x0000_t202" style="position:absolute;left:828;top:872;width:14681;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417365" w:rsidRDefault="001479D0">
                        <w:pPr>
                          <w:spacing w:before="91"/>
                          <w:ind w:left="112"/>
                          <w:rPr>
                            <w:rFonts w:ascii="Arial" w:hAnsi="Arial"/>
                            <w:b/>
                            <w:sz w:val="24"/>
                          </w:rPr>
                        </w:pPr>
                        <w:r>
                          <w:rPr>
                            <w:rFonts w:ascii="Arial" w:hAnsi="Arial"/>
                            <w:b/>
                            <w:sz w:val="24"/>
                          </w:rPr>
                          <w:t>Services Your Plan Does NOT Cover (</w:t>
                        </w:r>
                        <w:r>
                          <w:rPr>
                            <w:b/>
                            <w:sz w:val="24"/>
                          </w:rPr>
                          <w:t xml:space="preserve">This isn’t a complete list. Check your policy or plan document for other </w:t>
                        </w:r>
                        <w:r>
                          <w:rPr>
                            <w:b/>
                            <w:sz w:val="24"/>
                            <w:u w:val="single"/>
                          </w:rPr>
                          <w:t>excluded services</w:t>
                        </w:r>
                        <w:r>
                          <w:rPr>
                            <w:b/>
                            <w:sz w:val="24"/>
                          </w:rPr>
                          <w:t>.</w:t>
                        </w:r>
                        <w:r>
                          <w:rPr>
                            <w:rFonts w:ascii="Arial" w:hAnsi="Arial"/>
                            <w:b/>
                            <w:sz w:val="24"/>
                          </w:rPr>
                          <w:t>)</w:t>
                        </w:r>
                      </w:p>
                    </w:txbxContent>
                  </v:textbox>
                </v:shape>
                <w10:wrap anchorx="page"/>
              </v:group>
            </w:pict>
          </mc:Fallback>
        </mc:AlternateContent>
      </w:r>
      <w:r>
        <w:rPr>
          <w:noProof/>
          <w:lang w:bidi="ar-SA"/>
        </w:rPr>
        <mc:AlternateContent>
          <mc:Choice Requires="wpg">
            <w:drawing>
              <wp:anchor distT="0" distB="0" distL="114300" distR="114300" simplePos="0" relativeHeight="251666432" behindDoc="1" locked="0" layoutInCell="1" allowOverlap="1">
                <wp:simplePos x="0" y="0"/>
                <wp:positionH relativeFrom="page">
                  <wp:posOffset>525780</wp:posOffset>
                </wp:positionH>
                <wp:positionV relativeFrom="page">
                  <wp:posOffset>2541905</wp:posOffset>
                </wp:positionV>
                <wp:extent cx="9322435" cy="2577465"/>
                <wp:effectExtent l="1905" t="8255" r="10160" b="5080"/>
                <wp:wrapNone/>
                <wp:docPr id="7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2435" cy="2577465"/>
                          <a:chOff x="828" y="4003"/>
                          <a:chExt cx="14681" cy="4059"/>
                        </a:xfrm>
                      </wpg:grpSpPr>
                      <wps:wsp>
                        <wps:cNvPr id="72" name="Rectangle 42"/>
                        <wps:cNvSpPr>
                          <a:spLocks noChangeArrowheads="1"/>
                        </wps:cNvSpPr>
                        <wps:spPr bwMode="auto">
                          <a:xfrm>
                            <a:off x="837" y="4012"/>
                            <a:ext cx="14660" cy="968"/>
                          </a:xfrm>
                          <a:prstGeom prst="rect">
                            <a:avLst/>
                          </a:prstGeom>
                          <a:solidFill>
                            <a:srgbClr val="E8F5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41"/>
                        <wps:cNvSpPr>
                          <a:spLocks noChangeArrowheads="1"/>
                        </wps:cNvSpPr>
                        <wps:spPr bwMode="auto">
                          <a:xfrm>
                            <a:off x="940" y="4012"/>
                            <a:ext cx="14456" cy="135"/>
                          </a:xfrm>
                          <a:prstGeom prst="rect">
                            <a:avLst/>
                          </a:prstGeom>
                          <a:solidFill>
                            <a:srgbClr val="E8F5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Freeform 40"/>
                        <wps:cNvSpPr>
                          <a:spLocks/>
                        </wps:cNvSpPr>
                        <wps:spPr bwMode="auto">
                          <a:xfrm>
                            <a:off x="940" y="4147"/>
                            <a:ext cx="14456" cy="833"/>
                          </a:xfrm>
                          <a:custGeom>
                            <a:avLst/>
                            <a:gdLst>
                              <a:gd name="T0" fmla="+- 0 15396 941"/>
                              <a:gd name="T1" fmla="*/ T0 w 14456"/>
                              <a:gd name="T2" fmla="+- 0 4147 4147"/>
                              <a:gd name="T3" fmla="*/ 4147 h 833"/>
                              <a:gd name="T4" fmla="+- 0 941 941"/>
                              <a:gd name="T5" fmla="*/ T4 w 14456"/>
                              <a:gd name="T6" fmla="+- 0 4147 4147"/>
                              <a:gd name="T7" fmla="*/ 4147 h 833"/>
                              <a:gd name="T8" fmla="+- 0 941 941"/>
                              <a:gd name="T9" fmla="*/ T8 w 14456"/>
                              <a:gd name="T10" fmla="+- 0 4574 4147"/>
                              <a:gd name="T11" fmla="*/ 4574 h 833"/>
                              <a:gd name="T12" fmla="+- 0 941 941"/>
                              <a:gd name="T13" fmla="*/ T12 w 14456"/>
                              <a:gd name="T14" fmla="+- 0 4980 4147"/>
                              <a:gd name="T15" fmla="*/ 4980 h 833"/>
                              <a:gd name="T16" fmla="+- 0 15396 941"/>
                              <a:gd name="T17" fmla="*/ T16 w 14456"/>
                              <a:gd name="T18" fmla="+- 0 4980 4147"/>
                              <a:gd name="T19" fmla="*/ 4980 h 833"/>
                              <a:gd name="T20" fmla="+- 0 15396 941"/>
                              <a:gd name="T21" fmla="*/ T20 w 14456"/>
                              <a:gd name="T22" fmla="+- 0 4574 4147"/>
                              <a:gd name="T23" fmla="*/ 4574 h 833"/>
                              <a:gd name="T24" fmla="+- 0 15396 941"/>
                              <a:gd name="T25" fmla="*/ T24 w 14456"/>
                              <a:gd name="T26" fmla="+- 0 4147 4147"/>
                              <a:gd name="T27" fmla="*/ 4147 h 833"/>
                            </a:gdLst>
                            <a:ahLst/>
                            <a:cxnLst>
                              <a:cxn ang="0">
                                <a:pos x="T1" y="T3"/>
                              </a:cxn>
                              <a:cxn ang="0">
                                <a:pos x="T5" y="T7"/>
                              </a:cxn>
                              <a:cxn ang="0">
                                <a:pos x="T9" y="T11"/>
                              </a:cxn>
                              <a:cxn ang="0">
                                <a:pos x="T13" y="T15"/>
                              </a:cxn>
                              <a:cxn ang="0">
                                <a:pos x="T17" y="T19"/>
                              </a:cxn>
                              <a:cxn ang="0">
                                <a:pos x="T21" y="T23"/>
                              </a:cxn>
                              <a:cxn ang="0">
                                <a:pos x="T25" y="T27"/>
                              </a:cxn>
                            </a:cxnLst>
                            <a:rect l="0" t="0" r="r" b="b"/>
                            <a:pathLst>
                              <a:path w="14456" h="833">
                                <a:moveTo>
                                  <a:pt x="14455" y="0"/>
                                </a:moveTo>
                                <a:lnTo>
                                  <a:pt x="0" y="0"/>
                                </a:lnTo>
                                <a:lnTo>
                                  <a:pt x="0" y="427"/>
                                </a:lnTo>
                                <a:lnTo>
                                  <a:pt x="0" y="833"/>
                                </a:lnTo>
                                <a:lnTo>
                                  <a:pt x="14455" y="833"/>
                                </a:lnTo>
                                <a:lnTo>
                                  <a:pt x="14455" y="427"/>
                                </a:lnTo>
                                <a:lnTo>
                                  <a:pt x="14455" y="0"/>
                                </a:lnTo>
                              </a:path>
                            </a:pathLst>
                          </a:custGeom>
                          <a:solidFill>
                            <a:srgbClr val="E8F5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AutoShape 39"/>
                        <wps:cNvSpPr>
                          <a:spLocks/>
                        </wps:cNvSpPr>
                        <wps:spPr bwMode="auto">
                          <a:xfrm>
                            <a:off x="837" y="4008"/>
                            <a:ext cx="14662" cy="977"/>
                          </a:xfrm>
                          <a:custGeom>
                            <a:avLst/>
                            <a:gdLst>
                              <a:gd name="T0" fmla="+- 0 838 838"/>
                              <a:gd name="T1" fmla="*/ T0 w 14662"/>
                              <a:gd name="T2" fmla="+- 0 4008 4008"/>
                              <a:gd name="T3" fmla="*/ 4008 h 977"/>
                              <a:gd name="T4" fmla="+- 0 15499 838"/>
                              <a:gd name="T5" fmla="*/ T4 w 14662"/>
                              <a:gd name="T6" fmla="+- 0 4008 4008"/>
                              <a:gd name="T7" fmla="*/ 4008 h 977"/>
                              <a:gd name="T8" fmla="+- 0 838 838"/>
                              <a:gd name="T9" fmla="*/ T8 w 14662"/>
                              <a:gd name="T10" fmla="+- 0 4985 4008"/>
                              <a:gd name="T11" fmla="*/ 4985 h 977"/>
                              <a:gd name="T12" fmla="+- 0 15499 838"/>
                              <a:gd name="T13" fmla="*/ T12 w 14662"/>
                              <a:gd name="T14" fmla="+- 0 4985 4008"/>
                              <a:gd name="T15" fmla="*/ 4985 h 977"/>
                            </a:gdLst>
                            <a:ahLst/>
                            <a:cxnLst>
                              <a:cxn ang="0">
                                <a:pos x="T1" y="T3"/>
                              </a:cxn>
                              <a:cxn ang="0">
                                <a:pos x="T5" y="T7"/>
                              </a:cxn>
                              <a:cxn ang="0">
                                <a:pos x="T9" y="T11"/>
                              </a:cxn>
                              <a:cxn ang="0">
                                <a:pos x="T13" y="T15"/>
                              </a:cxn>
                            </a:cxnLst>
                            <a:rect l="0" t="0" r="r" b="b"/>
                            <a:pathLst>
                              <a:path w="14662" h="977">
                                <a:moveTo>
                                  <a:pt x="0" y="0"/>
                                </a:moveTo>
                                <a:lnTo>
                                  <a:pt x="14661" y="0"/>
                                </a:lnTo>
                                <a:moveTo>
                                  <a:pt x="0" y="977"/>
                                </a:moveTo>
                                <a:lnTo>
                                  <a:pt x="14661" y="9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38"/>
                        <wps:cNvCnPr>
                          <a:cxnSpLocks noChangeShapeType="1"/>
                        </wps:cNvCnPr>
                        <wps:spPr bwMode="auto">
                          <a:xfrm>
                            <a:off x="833" y="4003"/>
                            <a:ext cx="0" cy="40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37"/>
                        <wps:cNvCnPr>
                          <a:cxnSpLocks noChangeShapeType="1"/>
                        </wps:cNvCnPr>
                        <wps:spPr bwMode="auto">
                          <a:xfrm>
                            <a:off x="838" y="8057"/>
                            <a:ext cx="14661"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8" name="Line 36"/>
                        <wps:cNvCnPr>
                          <a:cxnSpLocks noChangeShapeType="1"/>
                        </wps:cNvCnPr>
                        <wps:spPr bwMode="auto">
                          <a:xfrm>
                            <a:off x="15504" y="4003"/>
                            <a:ext cx="0" cy="40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828" y="4003"/>
                            <a:ext cx="14681" cy="4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365" w:rsidRDefault="001479D0">
                              <w:pPr>
                                <w:spacing w:before="144" w:line="355" w:lineRule="auto"/>
                                <w:ind w:left="112"/>
                                <w:rPr>
                                  <w:b/>
                                  <w:sz w:val="24"/>
                                </w:rPr>
                              </w:pPr>
                              <w:r>
                                <w:rPr>
                                  <w:rFonts w:ascii="Arial" w:hAnsi="Arial"/>
                                  <w:b/>
                                  <w:sz w:val="24"/>
                                </w:rPr>
                                <w:t xml:space="preserve">Other Covered Services </w:t>
                              </w:r>
                              <w:r>
                                <w:rPr>
                                  <w:b/>
                                  <w:sz w:val="24"/>
                                </w:rPr>
                                <w:t xml:space="preserve">(This </w:t>
                              </w:r>
                              <w:proofErr w:type="gramStart"/>
                              <w:r>
                                <w:rPr>
                                  <w:b/>
                                  <w:sz w:val="24"/>
                                </w:rPr>
                                <w:t>isn’t</w:t>
                              </w:r>
                              <w:proofErr w:type="gramEnd"/>
                              <w:r>
                                <w:rPr>
                                  <w:b/>
                                  <w:sz w:val="24"/>
                                </w:rPr>
                                <w:t xml:space="preserve"> a complete list. Check your policy or plan document for other covered services and your costs for these 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49" style="position:absolute;left:0;text-align:left;margin-left:41.4pt;margin-top:200.15pt;width:734.05pt;height:202.95pt;z-index:-251650048;mso-position-horizontal-relative:page;mso-position-vertical-relative:page" coordorigin="828,4003" coordsize="1468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">
                <v:rect id="Rectangle 42" o:spid="_x0000_s1050" style="position:absolute;left:837;top:4012;width:14660;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" fillcolor="#e8f5f8" stroked="f"/>
                <v:rect id="Rectangle 41" o:spid="_x0000_s1051" style="position:absolute;left:940;top:4012;width:14456;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" fillcolor="#e8f5f8" stroked="f"/>
                <v:shape id="Freeform 40" o:spid="_x0000_s1052" style="position:absolute;left:940;top:4147;width:14456;height:833;visibility:visible;mso-wrap-style:square;v-text-anchor:top" coordsize="1445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" path="m14455,l,,,427,,833r14455,l14455,427r,-427e" fillcolor="#e8f5f8" stroked="f">
                  <v:path arrowok="t" o:connecttype="custom" o:connectlocs="14455,4147;0,4147;0,4574;0,4980;14455,4980;14455,4574;14455,4147" o:connectangles="0,0,0,0,0,0,0"/>
                </v:shape>
                <v:shape id="AutoShape 39" o:spid="_x0000_s1053" style="position:absolute;left:837;top:4008;width:14662;height:977;visibility:visible;mso-wrap-style:square;v-text-anchor:top" coordsize="1466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" path="m,l14661,m,977r14661,e" filled="f" strokeweight=".48pt">
                  <v:path arrowok="t" o:connecttype="custom" o:connectlocs="0,4008;14661,4008;0,4985;14661,4985" o:connectangles="0,0,0,0"/>
                </v:shape>
                <v:line id="Line 38" o:spid="_x0000_s1054" style="position:absolute;visibility:visible;mso-wrap-style:square" from="833,4003" to="833,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37" o:spid="_x0000_s1055" style="position:absolute;visibility:visible;mso-wrap-style:square" from="838,8057" to="15499,8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" strokeweight=".16969mm"/>
                <v:line id="Line 36" o:spid="_x0000_s1056" style="position:absolute;visibility:visible;mso-wrap-style:square" from="15504,4003" to="15504,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shape id="Text Box 35" o:spid="_x0000_s1057" type="#_x0000_t202" style="position:absolute;left:828;top:4003;width:14681;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417365" w:rsidRDefault="001479D0">
                        <w:pPr>
                          <w:spacing w:before="144" w:line="355" w:lineRule="auto"/>
                          <w:ind w:left="112"/>
                          <w:rPr>
                            <w:b/>
                            <w:sz w:val="24"/>
                          </w:rPr>
                        </w:pPr>
                        <w:r>
                          <w:rPr>
                            <w:rFonts w:ascii="Arial" w:hAnsi="Arial"/>
                            <w:b/>
                            <w:sz w:val="24"/>
                          </w:rPr>
                          <w:t xml:space="preserve">Other Covered Services </w:t>
                        </w:r>
                        <w:r>
                          <w:rPr>
                            <w:b/>
                            <w:sz w:val="24"/>
                          </w:rPr>
                          <w:t>(This isn’t a complete list. Check your policy or plan document for other covered services and your costs for these services.)</w:t>
                        </w:r>
                      </w:p>
                    </w:txbxContent>
                  </v:textbox>
                </v:shape>
                <w10:wrap anchorx="page" anchory="page"/>
              </v:group>
            </w:pict>
          </mc:Fallback>
        </mc:AlternateContent>
      </w:r>
      <w:r w:rsidR="001479D0">
        <w:rPr>
          <w:rFonts w:ascii="Arial"/>
          <w:b/>
          <w:color w:val="0775A8"/>
          <w:sz w:val="28"/>
        </w:rPr>
        <w:t>Excluded Services &amp; Other Covered Services:</w:t>
      </w: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spacing w:before="11"/>
        <w:rPr>
          <w:rFonts w:ascii="Arial"/>
          <w:b/>
          <w:sz w:val="20"/>
        </w:rPr>
      </w:pPr>
    </w:p>
    <w:tbl>
      <w:tblPr>
        <w:tblW w:w="0" w:type="auto"/>
        <w:tblInd w:w="636" w:type="dxa"/>
        <w:tblLayout w:type="fixed"/>
        <w:tblCellMar>
          <w:left w:w="0" w:type="dxa"/>
          <w:right w:w="0" w:type="dxa"/>
        </w:tblCellMar>
        <w:tblLook w:val="01E0" w:firstRow="1" w:lastRow="1" w:firstColumn="1" w:lastColumn="1" w:noHBand="0" w:noVBand="0"/>
      </w:tblPr>
      <w:tblGrid>
        <w:gridCol w:w="3698"/>
        <w:gridCol w:w="5530"/>
      </w:tblGrid>
      <w:tr w:rsidR="00417365">
        <w:trPr>
          <w:trHeight w:val="1630"/>
        </w:trPr>
        <w:tc>
          <w:tcPr>
            <w:tcW w:w="3698" w:type="dxa"/>
          </w:tcPr>
          <w:p w:rsidR="00417365" w:rsidRDefault="001479D0">
            <w:pPr>
              <w:pStyle w:val="TableParagraph"/>
              <w:numPr>
                <w:ilvl w:val="0"/>
                <w:numId w:val="7"/>
              </w:numPr>
              <w:tabs>
                <w:tab w:val="left" w:pos="559"/>
                <w:tab w:val="left" w:pos="560"/>
              </w:tabs>
              <w:rPr>
                <w:sz w:val="24"/>
              </w:rPr>
            </w:pPr>
            <w:r>
              <w:rPr>
                <w:sz w:val="24"/>
              </w:rPr>
              <w:t>Cosmetic</w:t>
            </w:r>
            <w:r>
              <w:rPr>
                <w:spacing w:val="-1"/>
                <w:sz w:val="24"/>
              </w:rPr>
              <w:t xml:space="preserve"> </w:t>
            </w:r>
            <w:r>
              <w:rPr>
                <w:sz w:val="24"/>
              </w:rPr>
              <w:t>surgery</w:t>
            </w:r>
          </w:p>
          <w:p w:rsidR="00417365" w:rsidRDefault="001479D0">
            <w:pPr>
              <w:pStyle w:val="TableParagraph"/>
              <w:numPr>
                <w:ilvl w:val="0"/>
                <w:numId w:val="7"/>
              </w:numPr>
              <w:tabs>
                <w:tab w:val="left" w:pos="559"/>
                <w:tab w:val="left" w:pos="560"/>
              </w:tabs>
              <w:rPr>
                <w:sz w:val="24"/>
              </w:rPr>
            </w:pPr>
            <w:r>
              <w:rPr>
                <w:sz w:val="24"/>
              </w:rPr>
              <w:t>Dental care</w:t>
            </w:r>
            <w:r>
              <w:rPr>
                <w:spacing w:val="-1"/>
                <w:sz w:val="24"/>
              </w:rPr>
              <w:t xml:space="preserve"> </w:t>
            </w:r>
            <w:r>
              <w:rPr>
                <w:sz w:val="24"/>
              </w:rPr>
              <w:t>(adult)</w:t>
            </w:r>
          </w:p>
          <w:p w:rsidR="00417365" w:rsidRDefault="001479D0">
            <w:pPr>
              <w:pStyle w:val="TableParagraph"/>
              <w:numPr>
                <w:ilvl w:val="0"/>
                <w:numId w:val="7"/>
              </w:numPr>
              <w:tabs>
                <w:tab w:val="left" w:pos="559"/>
                <w:tab w:val="left" w:pos="560"/>
              </w:tabs>
              <w:rPr>
                <w:sz w:val="24"/>
              </w:rPr>
            </w:pPr>
            <w:r>
              <w:rPr>
                <w:sz w:val="24"/>
              </w:rPr>
              <w:t>Hearing</w:t>
            </w:r>
            <w:r>
              <w:rPr>
                <w:spacing w:val="-1"/>
                <w:sz w:val="24"/>
              </w:rPr>
              <w:t xml:space="preserve"> </w:t>
            </w:r>
            <w:r>
              <w:rPr>
                <w:sz w:val="24"/>
              </w:rPr>
              <w:t>aids</w:t>
            </w:r>
          </w:p>
          <w:p w:rsidR="00417365" w:rsidRDefault="001479D0">
            <w:pPr>
              <w:pStyle w:val="TableParagraph"/>
              <w:numPr>
                <w:ilvl w:val="0"/>
                <w:numId w:val="7"/>
              </w:numPr>
              <w:tabs>
                <w:tab w:val="left" w:pos="559"/>
                <w:tab w:val="left" w:pos="560"/>
              </w:tabs>
              <w:spacing w:before="1"/>
              <w:rPr>
                <w:sz w:val="24"/>
              </w:rPr>
            </w:pPr>
            <w:r>
              <w:rPr>
                <w:sz w:val="24"/>
              </w:rPr>
              <w:t>Infertility</w:t>
            </w:r>
            <w:r>
              <w:rPr>
                <w:spacing w:val="-1"/>
                <w:sz w:val="24"/>
              </w:rPr>
              <w:t xml:space="preserve"> </w:t>
            </w:r>
            <w:r>
              <w:rPr>
                <w:sz w:val="24"/>
              </w:rPr>
              <w:t>treatment</w:t>
            </w:r>
          </w:p>
          <w:p w:rsidR="00417365" w:rsidRDefault="001479D0">
            <w:pPr>
              <w:pStyle w:val="TableParagraph"/>
              <w:numPr>
                <w:ilvl w:val="0"/>
                <w:numId w:val="7"/>
              </w:numPr>
              <w:tabs>
                <w:tab w:val="left" w:pos="559"/>
                <w:tab w:val="left" w:pos="560"/>
              </w:tabs>
              <w:rPr>
                <w:sz w:val="24"/>
              </w:rPr>
            </w:pPr>
            <w:r>
              <w:rPr>
                <w:sz w:val="24"/>
              </w:rPr>
              <w:t>Long- term</w:t>
            </w:r>
            <w:r>
              <w:rPr>
                <w:spacing w:val="-3"/>
                <w:sz w:val="24"/>
              </w:rPr>
              <w:t xml:space="preserve"> </w:t>
            </w:r>
            <w:r>
              <w:rPr>
                <w:sz w:val="24"/>
              </w:rPr>
              <w:t>care</w:t>
            </w:r>
          </w:p>
        </w:tc>
        <w:tc>
          <w:tcPr>
            <w:tcW w:w="5530" w:type="dxa"/>
          </w:tcPr>
          <w:p w:rsidR="00417365" w:rsidRDefault="001479D0">
            <w:pPr>
              <w:pStyle w:val="TableParagraph"/>
              <w:numPr>
                <w:ilvl w:val="0"/>
                <w:numId w:val="6"/>
              </w:numPr>
              <w:tabs>
                <w:tab w:val="left" w:pos="1673"/>
                <w:tab w:val="left" w:pos="1674"/>
              </w:tabs>
              <w:ind w:right="197"/>
              <w:rPr>
                <w:sz w:val="24"/>
              </w:rPr>
            </w:pPr>
            <w:r>
              <w:rPr>
                <w:sz w:val="24"/>
              </w:rPr>
              <w:t xml:space="preserve">Routine foot care unless you </w:t>
            </w:r>
            <w:proofErr w:type="gramStart"/>
            <w:r>
              <w:rPr>
                <w:sz w:val="24"/>
              </w:rPr>
              <w:t>have been diagnosed</w:t>
            </w:r>
            <w:proofErr w:type="gramEnd"/>
            <w:r>
              <w:rPr>
                <w:sz w:val="24"/>
              </w:rPr>
              <w:t xml:space="preserve"> with</w:t>
            </w:r>
            <w:r>
              <w:rPr>
                <w:spacing w:val="-2"/>
                <w:sz w:val="24"/>
              </w:rPr>
              <w:t xml:space="preserve"> </w:t>
            </w:r>
            <w:r>
              <w:rPr>
                <w:sz w:val="24"/>
              </w:rPr>
              <w:t>diabetes.</w:t>
            </w:r>
          </w:p>
          <w:p w:rsidR="00417365" w:rsidRDefault="001479D0">
            <w:pPr>
              <w:pStyle w:val="TableParagraph"/>
              <w:numPr>
                <w:ilvl w:val="0"/>
                <w:numId w:val="6"/>
              </w:numPr>
              <w:tabs>
                <w:tab w:val="left" w:pos="1673"/>
                <w:tab w:val="left" w:pos="1674"/>
              </w:tabs>
              <w:spacing w:line="304" w:lineRule="exact"/>
              <w:rPr>
                <w:sz w:val="24"/>
              </w:rPr>
            </w:pPr>
            <w:r>
              <w:rPr>
                <w:sz w:val="24"/>
              </w:rPr>
              <w:t>Weight loss</w:t>
            </w:r>
            <w:r>
              <w:rPr>
                <w:spacing w:val="-4"/>
                <w:sz w:val="24"/>
              </w:rPr>
              <w:t xml:space="preserve"> </w:t>
            </w:r>
            <w:r>
              <w:rPr>
                <w:sz w:val="24"/>
              </w:rPr>
              <w:t>programs</w:t>
            </w:r>
          </w:p>
        </w:tc>
      </w:tr>
    </w:tbl>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rPr>
          <w:rFonts w:ascii="Arial"/>
          <w:b/>
          <w:sz w:val="20"/>
        </w:rPr>
      </w:pPr>
    </w:p>
    <w:p w:rsidR="00417365" w:rsidRDefault="00417365">
      <w:pPr>
        <w:pStyle w:val="BodyText"/>
        <w:spacing w:before="8" w:after="1"/>
        <w:rPr>
          <w:rFonts w:ascii="Arial"/>
          <w:b/>
          <w:sz w:val="21"/>
        </w:rPr>
      </w:pPr>
    </w:p>
    <w:tbl>
      <w:tblPr>
        <w:tblW w:w="0" w:type="auto"/>
        <w:tblInd w:w="636" w:type="dxa"/>
        <w:tblLayout w:type="fixed"/>
        <w:tblCellMar>
          <w:left w:w="0" w:type="dxa"/>
          <w:right w:w="0" w:type="dxa"/>
        </w:tblCellMar>
        <w:tblLook w:val="01E0" w:firstRow="1" w:lastRow="1" w:firstColumn="1" w:lastColumn="1" w:noHBand="0" w:noVBand="0"/>
      </w:tblPr>
      <w:tblGrid>
        <w:gridCol w:w="4711"/>
        <w:gridCol w:w="3056"/>
      </w:tblGrid>
      <w:tr w:rsidR="00417365">
        <w:trPr>
          <w:trHeight w:val="2979"/>
        </w:trPr>
        <w:tc>
          <w:tcPr>
            <w:tcW w:w="4711" w:type="dxa"/>
          </w:tcPr>
          <w:p w:rsidR="00417365" w:rsidRDefault="001479D0">
            <w:pPr>
              <w:pStyle w:val="TableParagraph"/>
              <w:numPr>
                <w:ilvl w:val="0"/>
                <w:numId w:val="5"/>
              </w:numPr>
              <w:tabs>
                <w:tab w:val="left" w:pos="559"/>
                <w:tab w:val="left" w:pos="560"/>
              </w:tabs>
              <w:rPr>
                <w:sz w:val="24"/>
              </w:rPr>
            </w:pPr>
            <w:r>
              <w:rPr>
                <w:sz w:val="24"/>
              </w:rPr>
              <w:t>Acupuncture</w:t>
            </w:r>
          </w:p>
          <w:p w:rsidR="00417365" w:rsidRDefault="001479D0">
            <w:pPr>
              <w:pStyle w:val="TableParagraph"/>
              <w:numPr>
                <w:ilvl w:val="0"/>
                <w:numId w:val="5"/>
              </w:numPr>
              <w:tabs>
                <w:tab w:val="left" w:pos="559"/>
                <w:tab w:val="left" w:pos="560"/>
              </w:tabs>
              <w:rPr>
                <w:sz w:val="24"/>
              </w:rPr>
            </w:pPr>
            <w:r>
              <w:rPr>
                <w:sz w:val="24"/>
              </w:rPr>
              <w:t>Bariatric</w:t>
            </w:r>
            <w:r>
              <w:rPr>
                <w:spacing w:val="-1"/>
                <w:sz w:val="24"/>
              </w:rPr>
              <w:t xml:space="preserve"> </w:t>
            </w:r>
            <w:r>
              <w:rPr>
                <w:sz w:val="24"/>
              </w:rPr>
              <w:t>surgery</w:t>
            </w:r>
          </w:p>
          <w:p w:rsidR="00417365" w:rsidRDefault="001479D0">
            <w:pPr>
              <w:pStyle w:val="TableParagraph"/>
              <w:numPr>
                <w:ilvl w:val="0"/>
                <w:numId w:val="5"/>
              </w:numPr>
              <w:tabs>
                <w:tab w:val="left" w:pos="559"/>
                <w:tab w:val="left" w:pos="560"/>
              </w:tabs>
              <w:rPr>
                <w:sz w:val="24"/>
              </w:rPr>
            </w:pPr>
            <w:r>
              <w:rPr>
                <w:sz w:val="24"/>
              </w:rPr>
              <w:t>Chiropractic</w:t>
            </w:r>
            <w:r>
              <w:rPr>
                <w:spacing w:val="-1"/>
                <w:sz w:val="24"/>
              </w:rPr>
              <w:t xml:space="preserve"> </w:t>
            </w:r>
            <w:r>
              <w:rPr>
                <w:sz w:val="24"/>
              </w:rPr>
              <w:t>care</w:t>
            </w:r>
          </w:p>
          <w:p w:rsidR="00417365" w:rsidRDefault="001479D0">
            <w:pPr>
              <w:pStyle w:val="TableParagraph"/>
              <w:numPr>
                <w:ilvl w:val="0"/>
                <w:numId w:val="5"/>
              </w:numPr>
              <w:tabs>
                <w:tab w:val="left" w:pos="559"/>
                <w:tab w:val="left" w:pos="560"/>
              </w:tabs>
              <w:spacing w:before="1"/>
              <w:ind w:right="812"/>
              <w:rPr>
                <w:sz w:val="24"/>
              </w:rPr>
            </w:pPr>
            <w:r>
              <w:rPr>
                <w:sz w:val="24"/>
              </w:rPr>
              <w:t>Most coverage provided outside</w:t>
            </w:r>
            <w:r>
              <w:rPr>
                <w:spacing w:val="-17"/>
                <w:sz w:val="24"/>
              </w:rPr>
              <w:t xml:space="preserve"> </w:t>
            </w:r>
            <w:r>
              <w:rPr>
                <w:sz w:val="24"/>
              </w:rPr>
              <w:t>the United States. See</w:t>
            </w:r>
            <w:hyperlink r:id="rId16">
              <w:r>
                <w:rPr>
                  <w:color w:val="0000FF"/>
                  <w:sz w:val="24"/>
                  <w:u w:val="single" w:color="0000FF"/>
                </w:rPr>
                <w:t xml:space="preserve"> www.bcbs.com/bluecardworldwide</w:t>
              </w:r>
            </w:hyperlink>
          </w:p>
          <w:p w:rsidR="00417365" w:rsidRDefault="001479D0">
            <w:pPr>
              <w:pStyle w:val="TableParagraph"/>
              <w:numPr>
                <w:ilvl w:val="0"/>
                <w:numId w:val="5"/>
              </w:numPr>
              <w:tabs>
                <w:tab w:val="left" w:pos="559"/>
                <w:tab w:val="left" w:pos="560"/>
              </w:tabs>
              <w:ind w:right="298"/>
              <w:rPr>
                <w:sz w:val="24"/>
              </w:rPr>
            </w:pPr>
            <w:r>
              <w:rPr>
                <w:sz w:val="24"/>
              </w:rPr>
              <w:t>Private-duty nursing only covered in the home. Coverage is limited to 120 visits per benefit period including home health care.</w:t>
            </w:r>
          </w:p>
        </w:tc>
        <w:tc>
          <w:tcPr>
            <w:tcW w:w="3056" w:type="dxa"/>
          </w:tcPr>
          <w:p w:rsidR="00417365" w:rsidRDefault="001479D0">
            <w:pPr>
              <w:pStyle w:val="TableParagraph"/>
              <w:numPr>
                <w:ilvl w:val="0"/>
                <w:numId w:val="4"/>
              </w:numPr>
              <w:tabs>
                <w:tab w:val="left" w:pos="660"/>
                <w:tab w:val="left" w:pos="661"/>
              </w:tabs>
              <w:rPr>
                <w:sz w:val="24"/>
              </w:rPr>
            </w:pPr>
            <w:r>
              <w:rPr>
                <w:sz w:val="24"/>
              </w:rPr>
              <w:t>Routine eye care</w:t>
            </w:r>
            <w:r>
              <w:rPr>
                <w:spacing w:val="-5"/>
                <w:sz w:val="24"/>
              </w:rPr>
              <w:t xml:space="preserve"> </w:t>
            </w:r>
            <w:r>
              <w:rPr>
                <w:sz w:val="24"/>
              </w:rPr>
              <w:t>(adult)</w:t>
            </w:r>
          </w:p>
        </w:tc>
      </w:tr>
    </w:tbl>
    <w:p w:rsidR="00417365" w:rsidRDefault="00417365">
      <w:pPr>
        <w:rPr>
          <w:sz w:val="24"/>
        </w:rPr>
        <w:sectPr w:rsidR="00417365">
          <w:pgSz w:w="15840" w:h="12240" w:orient="landscape"/>
          <w:pgMar w:top="500" w:right="180" w:bottom="460" w:left="580" w:header="0" w:footer="261" w:gutter="0"/>
          <w:cols w:space="720"/>
        </w:sectPr>
      </w:pPr>
    </w:p>
    <w:p w:rsidR="00417365" w:rsidRDefault="001479D0">
      <w:pPr>
        <w:spacing w:before="63"/>
        <w:ind w:left="140"/>
        <w:rPr>
          <w:rFonts w:ascii="Arial"/>
          <w:b/>
          <w:sz w:val="28"/>
        </w:rPr>
      </w:pPr>
      <w:r>
        <w:rPr>
          <w:rFonts w:ascii="Arial"/>
          <w:b/>
          <w:color w:val="0080BE"/>
          <w:sz w:val="28"/>
        </w:rPr>
        <w:lastRenderedPageBreak/>
        <w:t>Your Rights to Continue Coverage:</w:t>
      </w:r>
    </w:p>
    <w:p w:rsidR="00417365" w:rsidRDefault="001479D0">
      <w:pPr>
        <w:pStyle w:val="BodyText"/>
        <w:spacing w:before="2"/>
        <w:ind w:left="139" w:right="531"/>
      </w:pPr>
      <w:r>
        <w:t xml:space="preserve">If you lose coverage under the plan, then, depending upon the circumstances, Federal and State laws may provide protections that allow you to keep health coverage. Any such rights may be limited in duration and will require you to pay a </w:t>
      </w:r>
      <w:r>
        <w:rPr>
          <w:b/>
        </w:rPr>
        <w:t>premium</w:t>
      </w:r>
      <w:r>
        <w:t>, which may be significantly higher than the premium you pay while covered under the plan. Other limitations on your rights to continue coverage may also apply.</w:t>
      </w:r>
    </w:p>
    <w:p w:rsidR="00417365" w:rsidRDefault="00417365">
      <w:pPr>
        <w:pStyle w:val="BodyText"/>
      </w:pPr>
    </w:p>
    <w:p w:rsidR="00417365" w:rsidRDefault="001479D0">
      <w:pPr>
        <w:pStyle w:val="BodyText"/>
        <w:ind w:left="139"/>
      </w:pPr>
      <w:r>
        <w:t>For more information on your rights to continue coverage, contact the plan at (844) 653-7397. You may also contact your state insurance department, the</w:t>
      </w:r>
    </w:p>
    <w:p w:rsidR="00417365" w:rsidRDefault="001479D0">
      <w:pPr>
        <w:pStyle w:val="BodyText"/>
        <w:spacing w:before="1"/>
        <w:ind w:left="140" w:right="839"/>
      </w:pPr>
      <w:r>
        <w:t>U.S. Department of Labor, Employee Benefits Security Administration at 1-866-444-3272 or</w:t>
      </w:r>
      <w:r>
        <w:rPr>
          <w:color w:val="0000FF"/>
        </w:rPr>
        <w:t xml:space="preserve"> </w:t>
      </w:r>
      <w:hyperlink r:id="rId17">
        <w:r>
          <w:rPr>
            <w:color w:val="0000FF"/>
            <w:u w:val="single" w:color="0000FF"/>
          </w:rPr>
          <w:t>www.dol.gov/ebsa</w:t>
        </w:r>
        <w:r>
          <w:t xml:space="preserve">, </w:t>
        </w:r>
      </w:hyperlink>
      <w:r>
        <w:t>or the U.S. Department of Health and Human Services at 1-877-267-2323 x61565 or</w:t>
      </w:r>
      <w:hyperlink r:id="rId18">
        <w:r>
          <w:rPr>
            <w:color w:val="0000FF"/>
          </w:rPr>
          <w:t xml:space="preserve"> </w:t>
        </w:r>
        <w:r>
          <w:rPr>
            <w:color w:val="0000FF"/>
            <w:u w:val="single" w:color="0000FF"/>
          </w:rPr>
          <w:t>www.cciio.cms.gov</w:t>
        </w:r>
        <w:r>
          <w:t>.</w:t>
        </w:r>
      </w:hyperlink>
    </w:p>
    <w:p w:rsidR="00417365" w:rsidRDefault="00417365">
      <w:pPr>
        <w:pStyle w:val="BodyText"/>
        <w:spacing w:before="2"/>
        <w:rPr>
          <w:sz w:val="20"/>
        </w:rPr>
      </w:pPr>
    </w:p>
    <w:p w:rsidR="00417365" w:rsidRDefault="001479D0">
      <w:pPr>
        <w:spacing w:before="92"/>
        <w:ind w:left="140"/>
        <w:rPr>
          <w:rFonts w:ascii="Arial"/>
          <w:b/>
          <w:sz w:val="28"/>
        </w:rPr>
      </w:pPr>
      <w:r>
        <w:rPr>
          <w:rFonts w:ascii="Arial"/>
          <w:b/>
          <w:color w:val="0080BE"/>
          <w:sz w:val="28"/>
        </w:rPr>
        <w:t>Your Grievance and Appeals Rights:</w:t>
      </w:r>
    </w:p>
    <w:p w:rsidR="00417365" w:rsidRDefault="001479D0">
      <w:pPr>
        <w:pStyle w:val="BodyText"/>
        <w:spacing w:before="3"/>
        <w:ind w:left="140" w:right="366"/>
      </w:pPr>
      <w:r>
        <w:t xml:space="preserve">If you have a complaint or are dissatisfied with a denial of coverage for claims under your plan, you may be able to </w:t>
      </w:r>
      <w:r>
        <w:rPr>
          <w:b/>
          <w:u w:val="single"/>
        </w:rPr>
        <w:t>appeal</w:t>
      </w:r>
      <w:r>
        <w:rPr>
          <w:b/>
        </w:rPr>
        <w:t xml:space="preserve"> </w:t>
      </w:r>
      <w:r>
        <w:t xml:space="preserve">or file a </w:t>
      </w:r>
      <w:r>
        <w:rPr>
          <w:b/>
          <w:u w:val="single"/>
        </w:rPr>
        <w:t>grievance</w:t>
      </w:r>
      <w:r>
        <w:t>. For questions about your rights, this notice, or assistance, you can contact:</w:t>
      </w:r>
    </w:p>
    <w:p w:rsidR="00417365" w:rsidRDefault="00417365">
      <w:pPr>
        <w:pStyle w:val="BodyText"/>
        <w:spacing w:before="1"/>
      </w:pPr>
    </w:p>
    <w:p w:rsidR="00417365" w:rsidRDefault="001479D0">
      <w:pPr>
        <w:pStyle w:val="BodyText"/>
        <w:spacing w:line="269" w:lineRule="exact"/>
        <w:ind w:left="247"/>
      </w:pPr>
      <w:r>
        <w:t>Attn: Grievance and Appeals</w:t>
      </w:r>
    </w:p>
    <w:p w:rsidR="00417365" w:rsidRDefault="001479D0">
      <w:pPr>
        <w:pStyle w:val="BodyText"/>
        <w:ind w:left="247" w:right="12583"/>
      </w:pPr>
      <w:r>
        <w:t>P.O. Box 105568 Atlanta GA 30348-5568</w:t>
      </w:r>
    </w:p>
    <w:p w:rsidR="00417365" w:rsidRDefault="00417365">
      <w:pPr>
        <w:pStyle w:val="BodyText"/>
        <w:spacing w:before="9"/>
        <w:rPr>
          <w:sz w:val="23"/>
        </w:rPr>
      </w:pPr>
    </w:p>
    <w:p w:rsidR="00417365" w:rsidRDefault="001479D0">
      <w:pPr>
        <w:pStyle w:val="Heading3"/>
        <w:spacing w:before="0"/>
      </w:pPr>
      <w:r>
        <w:rPr>
          <w:color w:val="0080BE"/>
        </w:rPr>
        <w:t>Does this Coverage Provide Minimum Essential Coverage?</w:t>
      </w:r>
    </w:p>
    <w:p w:rsidR="00417365" w:rsidRDefault="001479D0">
      <w:pPr>
        <w:spacing w:before="2"/>
        <w:ind w:left="140" w:right="966"/>
        <w:rPr>
          <w:b/>
          <w:sz w:val="24"/>
        </w:rPr>
      </w:pPr>
      <w:r>
        <w:rPr>
          <w:sz w:val="24"/>
        </w:rPr>
        <w:t xml:space="preserve">The Affordable Care Act requires most people to have health care coverage that qualifies as “minimum essential coverage.” </w:t>
      </w:r>
      <w:r>
        <w:rPr>
          <w:b/>
          <w:sz w:val="24"/>
        </w:rPr>
        <w:t xml:space="preserve">This plan or policy </w:t>
      </w:r>
      <w:r>
        <w:rPr>
          <w:b/>
          <w:sz w:val="24"/>
          <w:u w:val="single"/>
        </w:rPr>
        <w:t>does</w:t>
      </w:r>
      <w:r>
        <w:rPr>
          <w:b/>
          <w:sz w:val="24"/>
        </w:rPr>
        <w:t xml:space="preserve"> provide minimum essential coverage.</w:t>
      </w:r>
    </w:p>
    <w:p w:rsidR="00417365" w:rsidRDefault="001479D0">
      <w:pPr>
        <w:pStyle w:val="Heading3"/>
        <w:spacing w:before="132"/>
      </w:pPr>
      <w:r>
        <w:rPr>
          <w:color w:val="0080BE"/>
        </w:rPr>
        <w:t>Does this Coverage Meet the Minimum Value Standard?</w:t>
      </w:r>
    </w:p>
    <w:p w:rsidR="00417365" w:rsidRDefault="001479D0">
      <w:pPr>
        <w:spacing w:before="2"/>
        <w:ind w:left="140" w:right="531"/>
        <w:rPr>
          <w:b/>
          <w:sz w:val="24"/>
        </w:rPr>
      </w:pPr>
      <w:r>
        <w:rPr>
          <w:sz w:val="24"/>
        </w:rPr>
        <w:t xml:space="preserve">The Affordable Care Act establishes a minimum value standard of benefits of a health plan. The minimum value standard is 60% (actuarial value). </w:t>
      </w:r>
      <w:r>
        <w:rPr>
          <w:b/>
          <w:sz w:val="24"/>
        </w:rPr>
        <w:t xml:space="preserve">This health coverage </w:t>
      </w:r>
      <w:r>
        <w:rPr>
          <w:b/>
          <w:sz w:val="24"/>
          <w:u w:val="single"/>
        </w:rPr>
        <w:t>does</w:t>
      </w:r>
      <w:r>
        <w:rPr>
          <w:b/>
          <w:sz w:val="24"/>
        </w:rPr>
        <w:t xml:space="preserve"> meet the minimum value standard for the benefits it provides.</w:t>
      </w:r>
    </w:p>
    <w:p w:rsidR="00417365" w:rsidRDefault="00417365">
      <w:pPr>
        <w:pStyle w:val="BodyText"/>
        <w:spacing w:before="7"/>
        <w:rPr>
          <w:b/>
          <w:sz w:val="29"/>
        </w:rPr>
      </w:pPr>
    </w:p>
    <w:p w:rsidR="00417365" w:rsidRDefault="001479D0">
      <w:pPr>
        <w:pStyle w:val="Heading3"/>
        <w:spacing w:before="91"/>
      </w:pPr>
      <w:r>
        <w:rPr>
          <w:color w:val="0080BE"/>
        </w:rPr>
        <w:t>Language Access Services:</w:t>
      </w:r>
    </w:p>
    <w:p w:rsidR="00417365" w:rsidRDefault="001479D0">
      <w:pPr>
        <w:pStyle w:val="BodyText"/>
        <w:spacing w:before="85"/>
        <w:ind w:left="140"/>
        <w:rPr>
          <w:rFonts w:ascii="SimSun" w:eastAsia="SimSun"/>
        </w:rPr>
      </w:pPr>
      <w:proofErr w:type="spellStart"/>
      <w:r>
        <w:rPr>
          <w:rFonts w:ascii="SimSun" w:eastAsia="SimSun" w:hint="eastAsia"/>
        </w:rPr>
        <w:t>如果您是非會員並需要中文協助，請聯絡您的銷售代表或小組管理員。如果您已參保，則請使用您</w:t>
      </w:r>
      <w:proofErr w:type="spellEnd"/>
      <w:r>
        <w:rPr>
          <w:rFonts w:ascii="SimSun" w:eastAsia="SimSun" w:hint="eastAsia"/>
        </w:rPr>
        <w:t xml:space="preserve"> ID </w:t>
      </w:r>
      <w:proofErr w:type="spellStart"/>
      <w:r>
        <w:rPr>
          <w:rFonts w:ascii="SimSun" w:eastAsia="SimSun" w:hint="eastAsia"/>
        </w:rPr>
        <w:t>卡上的號碼聯絡客戶服務人員</w:t>
      </w:r>
      <w:proofErr w:type="spellEnd"/>
      <w:r>
        <w:rPr>
          <w:rFonts w:ascii="SimSun" w:eastAsia="SimSun" w:hint="eastAsia"/>
        </w:rPr>
        <w:t>。</w:t>
      </w:r>
    </w:p>
    <w:p w:rsidR="00417365" w:rsidRDefault="00417365">
      <w:pPr>
        <w:pStyle w:val="BodyText"/>
        <w:spacing w:before="5"/>
        <w:rPr>
          <w:rFonts w:ascii="SimSun"/>
          <w:sz w:val="19"/>
        </w:rPr>
      </w:pPr>
    </w:p>
    <w:p w:rsidR="00417365" w:rsidRDefault="001479D0">
      <w:pPr>
        <w:pStyle w:val="BodyText"/>
        <w:ind w:left="140"/>
      </w:pPr>
      <w:r>
        <w:t xml:space="preserve">Doo bee </w:t>
      </w:r>
      <w:proofErr w:type="spellStart"/>
      <w:r>
        <w:t>a’tah</w:t>
      </w:r>
      <w:proofErr w:type="spellEnd"/>
      <w:r>
        <w:t xml:space="preserve"> </w:t>
      </w:r>
      <w:proofErr w:type="spellStart"/>
      <w:r>
        <w:t>ni’liigoo</w:t>
      </w:r>
      <w:proofErr w:type="spellEnd"/>
      <w:r>
        <w:t xml:space="preserve"> </w:t>
      </w:r>
      <w:proofErr w:type="spellStart"/>
      <w:r>
        <w:t>eí</w:t>
      </w:r>
      <w:proofErr w:type="spellEnd"/>
      <w:r>
        <w:t xml:space="preserve"> </w:t>
      </w:r>
      <w:proofErr w:type="spellStart"/>
      <w:r>
        <w:t>dooda’í</w:t>
      </w:r>
      <w:proofErr w:type="spellEnd"/>
      <w:r>
        <w:t xml:space="preserve">, </w:t>
      </w:r>
      <w:proofErr w:type="spellStart"/>
      <w:r>
        <w:t>shikáa</w:t>
      </w:r>
      <w:proofErr w:type="spellEnd"/>
      <w:r>
        <w:t xml:space="preserve"> </w:t>
      </w:r>
      <w:proofErr w:type="spellStart"/>
      <w:r>
        <w:t>adoołwoł</w:t>
      </w:r>
      <w:proofErr w:type="spellEnd"/>
      <w:r>
        <w:t xml:space="preserve"> </w:t>
      </w:r>
      <w:proofErr w:type="spellStart"/>
      <w:r>
        <w:t>íínízinigo</w:t>
      </w:r>
      <w:proofErr w:type="spellEnd"/>
      <w:r>
        <w:t xml:space="preserve"> </w:t>
      </w:r>
      <w:proofErr w:type="spellStart"/>
      <w:r>
        <w:t>t’áá</w:t>
      </w:r>
      <w:proofErr w:type="spellEnd"/>
      <w:r>
        <w:t xml:space="preserve"> </w:t>
      </w:r>
      <w:proofErr w:type="spellStart"/>
      <w:r>
        <w:t>diné</w:t>
      </w:r>
      <w:proofErr w:type="spellEnd"/>
      <w:r>
        <w:t xml:space="preserve"> </w:t>
      </w:r>
      <w:proofErr w:type="spellStart"/>
      <w:r>
        <w:t>k’éjíígo</w:t>
      </w:r>
      <w:proofErr w:type="spellEnd"/>
      <w:r>
        <w:t xml:space="preserve">, </w:t>
      </w:r>
      <w:proofErr w:type="spellStart"/>
      <w:r>
        <w:t>t’áá</w:t>
      </w:r>
      <w:proofErr w:type="spellEnd"/>
      <w:r>
        <w:t xml:space="preserve"> </w:t>
      </w:r>
      <w:proofErr w:type="spellStart"/>
      <w:r>
        <w:t>shoodí</w:t>
      </w:r>
      <w:proofErr w:type="spellEnd"/>
      <w:r>
        <w:t xml:space="preserve"> </w:t>
      </w:r>
      <w:proofErr w:type="spellStart"/>
      <w:r>
        <w:t>ba</w:t>
      </w:r>
      <w:proofErr w:type="spellEnd"/>
      <w:r>
        <w:t xml:space="preserve"> </w:t>
      </w:r>
      <w:proofErr w:type="spellStart"/>
      <w:proofErr w:type="gramStart"/>
      <w:r>
        <w:t>na’ałníhí</w:t>
      </w:r>
      <w:proofErr w:type="spellEnd"/>
      <w:proofErr w:type="gramEnd"/>
      <w:r>
        <w:t xml:space="preserve"> </w:t>
      </w:r>
      <w:proofErr w:type="spellStart"/>
      <w:r>
        <w:t>ya</w:t>
      </w:r>
      <w:proofErr w:type="spellEnd"/>
      <w:r>
        <w:t xml:space="preserve"> </w:t>
      </w:r>
      <w:proofErr w:type="spellStart"/>
      <w:r>
        <w:t>sidáhí</w:t>
      </w:r>
      <w:proofErr w:type="spellEnd"/>
      <w:r>
        <w:t xml:space="preserve"> </w:t>
      </w:r>
      <w:proofErr w:type="spellStart"/>
      <w:r>
        <w:t>bich’į</w:t>
      </w:r>
      <w:proofErr w:type="spellEnd"/>
      <w:r>
        <w:t xml:space="preserve"> </w:t>
      </w:r>
      <w:proofErr w:type="spellStart"/>
      <w:r>
        <w:t>naabídííłkiid</w:t>
      </w:r>
      <w:proofErr w:type="spellEnd"/>
      <w:r>
        <w:t xml:space="preserve">. </w:t>
      </w:r>
      <w:proofErr w:type="spellStart"/>
      <w:r>
        <w:t>Eí</w:t>
      </w:r>
      <w:proofErr w:type="spellEnd"/>
      <w:r>
        <w:t xml:space="preserve"> doo </w:t>
      </w:r>
      <w:proofErr w:type="spellStart"/>
      <w:r>
        <w:t>biigha</w:t>
      </w:r>
      <w:proofErr w:type="spellEnd"/>
      <w:r>
        <w:t xml:space="preserve"> </w:t>
      </w:r>
      <w:proofErr w:type="spellStart"/>
      <w:r>
        <w:t>daago</w:t>
      </w:r>
      <w:proofErr w:type="spellEnd"/>
      <w:r>
        <w:t xml:space="preserve"> </w:t>
      </w:r>
      <w:proofErr w:type="spellStart"/>
      <w:proofErr w:type="gramStart"/>
      <w:r>
        <w:t>ni</w:t>
      </w:r>
      <w:proofErr w:type="spellEnd"/>
      <w:proofErr w:type="gramEnd"/>
      <w:r>
        <w:t xml:space="preserve"> </w:t>
      </w:r>
      <w:proofErr w:type="spellStart"/>
      <w:r>
        <w:t>ba’nija’go</w:t>
      </w:r>
      <w:proofErr w:type="spellEnd"/>
      <w:r>
        <w:rPr>
          <w:spacing w:val="-5"/>
        </w:rPr>
        <w:t xml:space="preserve"> </w:t>
      </w:r>
      <w:proofErr w:type="spellStart"/>
      <w:r>
        <w:t>ho’aałagíí</w:t>
      </w:r>
      <w:proofErr w:type="spellEnd"/>
      <w:r>
        <w:rPr>
          <w:spacing w:val="-3"/>
        </w:rPr>
        <w:t xml:space="preserve"> </w:t>
      </w:r>
      <w:proofErr w:type="spellStart"/>
      <w:r>
        <w:t>bich’į</w:t>
      </w:r>
      <w:proofErr w:type="spellEnd"/>
      <w:r>
        <w:rPr>
          <w:spacing w:val="-6"/>
        </w:rPr>
        <w:t xml:space="preserve"> </w:t>
      </w:r>
      <w:proofErr w:type="spellStart"/>
      <w:r>
        <w:t>hodiilní</w:t>
      </w:r>
      <w:proofErr w:type="spellEnd"/>
      <w:r>
        <w:t>.</w:t>
      </w:r>
      <w:r>
        <w:rPr>
          <w:spacing w:val="-3"/>
        </w:rPr>
        <w:t xml:space="preserve"> </w:t>
      </w:r>
      <w:proofErr w:type="spellStart"/>
      <w:r>
        <w:t>Hai’dąą</w:t>
      </w:r>
      <w:proofErr w:type="spellEnd"/>
      <w:r>
        <w:rPr>
          <w:spacing w:val="-4"/>
        </w:rPr>
        <w:t xml:space="preserve"> </w:t>
      </w:r>
      <w:proofErr w:type="spellStart"/>
      <w:r>
        <w:t>iini’taago</w:t>
      </w:r>
      <w:proofErr w:type="spellEnd"/>
      <w:r>
        <w:rPr>
          <w:spacing w:val="-6"/>
        </w:rPr>
        <w:t xml:space="preserve"> </w:t>
      </w:r>
      <w:proofErr w:type="spellStart"/>
      <w:r>
        <w:t>eíya</w:t>
      </w:r>
      <w:proofErr w:type="spellEnd"/>
      <w:r>
        <w:t>,</w:t>
      </w:r>
      <w:r>
        <w:rPr>
          <w:spacing w:val="-3"/>
        </w:rPr>
        <w:t xml:space="preserve"> </w:t>
      </w:r>
      <w:proofErr w:type="spellStart"/>
      <w:r>
        <w:t>t’áá</w:t>
      </w:r>
      <w:proofErr w:type="spellEnd"/>
      <w:r>
        <w:rPr>
          <w:spacing w:val="-3"/>
        </w:rPr>
        <w:t xml:space="preserve"> </w:t>
      </w:r>
      <w:proofErr w:type="spellStart"/>
      <w:r>
        <w:t>shoodí</w:t>
      </w:r>
      <w:proofErr w:type="spellEnd"/>
      <w:r>
        <w:rPr>
          <w:spacing w:val="-3"/>
        </w:rPr>
        <w:t xml:space="preserve"> </w:t>
      </w:r>
      <w:proofErr w:type="spellStart"/>
      <w:r>
        <w:t>diné</w:t>
      </w:r>
      <w:proofErr w:type="spellEnd"/>
      <w:r>
        <w:rPr>
          <w:spacing w:val="-4"/>
        </w:rPr>
        <w:t xml:space="preserve"> </w:t>
      </w:r>
      <w:proofErr w:type="spellStart"/>
      <w:r>
        <w:t>ya</w:t>
      </w:r>
      <w:proofErr w:type="spellEnd"/>
      <w:r>
        <w:rPr>
          <w:spacing w:val="-3"/>
        </w:rPr>
        <w:t xml:space="preserve"> </w:t>
      </w:r>
      <w:proofErr w:type="spellStart"/>
      <w:r>
        <w:t>atáh</w:t>
      </w:r>
      <w:proofErr w:type="spellEnd"/>
      <w:r>
        <w:rPr>
          <w:spacing w:val="-4"/>
        </w:rPr>
        <w:t xml:space="preserve"> </w:t>
      </w:r>
      <w:proofErr w:type="spellStart"/>
      <w:r>
        <w:t>halne’ígíí</w:t>
      </w:r>
      <w:proofErr w:type="spellEnd"/>
      <w:r>
        <w:rPr>
          <w:spacing w:val="-3"/>
        </w:rPr>
        <w:t xml:space="preserve"> </w:t>
      </w:r>
      <w:proofErr w:type="spellStart"/>
      <w:r>
        <w:t>ní</w:t>
      </w:r>
      <w:proofErr w:type="spellEnd"/>
      <w:r>
        <w:rPr>
          <w:spacing w:val="-4"/>
        </w:rPr>
        <w:t xml:space="preserve"> </w:t>
      </w:r>
      <w:proofErr w:type="spellStart"/>
      <w:r>
        <w:t>béésh</w:t>
      </w:r>
      <w:proofErr w:type="spellEnd"/>
      <w:r>
        <w:rPr>
          <w:spacing w:val="-4"/>
        </w:rPr>
        <w:t xml:space="preserve"> </w:t>
      </w:r>
      <w:r>
        <w:t>bee</w:t>
      </w:r>
      <w:r>
        <w:rPr>
          <w:spacing w:val="-5"/>
        </w:rPr>
        <w:t xml:space="preserve"> </w:t>
      </w:r>
      <w:proofErr w:type="spellStart"/>
      <w:r>
        <w:t>hane’í</w:t>
      </w:r>
      <w:proofErr w:type="spellEnd"/>
      <w:r>
        <w:rPr>
          <w:spacing w:val="-3"/>
        </w:rPr>
        <w:t xml:space="preserve"> </w:t>
      </w:r>
      <w:proofErr w:type="spellStart"/>
      <w:r>
        <w:t>wólta</w:t>
      </w:r>
      <w:proofErr w:type="spellEnd"/>
      <w:r>
        <w:t>’</w:t>
      </w:r>
      <w:r>
        <w:rPr>
          <w:spacing w:val="-4"/>
        </w:rPr>
        <w:t xml:space="preserve"> </w:t>
      </w:r>
      <w:proofErr w:type="spellStart"/>
      <w:r>
        <w:t>bi’ki</w:t>
      </w:r>
      <w:proofErr w:type="spellEnd"/>
      <w:r>
        <w:rPr>
          <w:spacing w:val="-3"/>
        </w:rPr>
        <w:t xml:space="preserve"> </w:t>
      </w:r>
      <w:proofErr w:type="spellStart"/>
      <w:r>
        <w:t>si’niilígíí</w:t>
      </w:r>
      <w:proofErr w:type="spellEnd"/>
      <w:r>
        <w:rPr>
          <w:spacing w:val="-6"/>
        </w:rPr>
        <w:t xml:space="preserve"> </w:t>
      </w:r>
      <w:proofErr w:type="spellStart"/>
      <w:r>
        <w:t>bi’kéhgo</w:t>
      </w:r>
      <w:proofErr w:type="spellEnd"/>
      <w:r>
        <w:rPr>
          <w:spacing w:val="-4"/>
        </w:rPr>
        <w:t xml:space="preserve"> </w:t>
      </w:r>
      <w:proofErr w:type="spellStart"/>
      <w:r>
        <w:t>bich’į</w:t>
      </w:r>
      <w:proofErr w:type="spellEnd"/>
      <w:r>
        <w:rPr>
          <w:spacing w:val="-3"/>
        </w:rPr>
        <w:t xml:space="preserve"> </w:t>
      </w:r>
      <w:proofErr w:type="spellStart"/>
      <w:r>
        <w:t>hodiilní</w:t>
      </w:r>
      <w:proofErr w:type="spellEnd"/>
      <w:r>
        <w:t>.</w:t>
      </w:r>
    </w:p>
    <w:p w:rsidR="00417365" w:rsidRDefault="00417365">
      <w:pPr>
        <w:pStyle w:val="BodyText"/>
        <w:spacing w:before="10"/>
        <w:rPr>
          <w:sz w:val="23"/>
        </w:rPr>
      </w:pPr>
    </w:p>
    <w:p w:rsidR="00417365" w:rsidRDefault="001479D0">
      <w:pPr>
        <w:pStyle w:val="BodyText"/>
        <w:spacing w:before="1"/>
        <w:ind w:left="140"/>
      </w:pPr>
      <w:r>
        <w:t>Si</w:t>
      </w:r>
      <w:r>
        <w:rPr>
          <w:spacing w:val="-3"/>
        </w:rPr>
        <w:t xml:space="preserve"> </w:t>
      </w:r>
      <w:r>
        <w:t>no</w:t>
      </w:r>
      <w:r>
        <w:rPr>
          <w:spacing w:val="-3"/>
        </w:rPr>
        <w:t xml:space="preserve"> </w:t>
      </w:r>
      <w:proofErr w:type="spellStart"/>
      <w:r>
        <w:t>es</w:t>
      </w:r>
      <w:proofErr w:type="spellEnd"/>
      <w:r>
        <w:rPr>
          <w:spacing w:val="-4"/>
        </w:rPr>
        <w:t xml:space="preserve"> </w:t>
      </w:r>
      <w:proofErr w:type="spellStart"/>
      <w:r>
        <w:t>miembro</w:t>
      </w:r>
      <w:proofErr w:type="spellEnd"/>
      <w:r>
        <w:rPr>
          <w:spacing w:val="-3"/>
        </w:rPr>
        <w:t xml:space="preserve"> </w:t>
      </w:r>
      <w:proofErr w:type="spellStart"/>
      <w:r>
        <w:t>todavía</w:t>
      </w:r>
      <w:proofErr w:type="spellEnd"/>
      <w:r>
        <w:rPr>
          <w:spacing w:val="-4"/>
        </w:rPr>
        <w:t xml:space="preserve"> </w:t>
      </w:r>
      <w:r>
        <w:t>y</w:t>
      </w:r>
      <w:r>
        <w:rPr>
          <w:spacing w:val="-2"/>
        </w:rPr>
        <w:t xml:space="preserve"> </w:t>
      </w:r>
      <w:proofErr w:type="spellStart"/>
      <w:r>
        <w:t>necesita</w:t>
      </w:r>
      <w:proofErr w:type="spellEnd"/>
      <w:r>
        <w:rPr>
          <w:spacing w:val="-4"/>
        </w:rPr>
        <w:t xml:space="preserve"> </w:t>
      </w:r>
      <w:proofErr w:type="spellStart"/>
      <w:r>
        <w:t>ayuda</w:t>
      </w:r>
      <w:proofErr w:type="spellEnd"/>
      <w:r>
        <w:rPr>
          <w:spacing w:val="-4"/>
        </w:rPr>
        <w:t xml:space="preserve"> </w:t>
      </w:r>
      <w:proofErr w:type="spellStart"/>
      <w:r>
        <w:t>en</w:t>
      </w:r>
      <w:proofErr w:type="spellEnd"/>
      <w:r>
        <w:rPr>
          <w:spacing w:val="-3"/>
        </w:rPr>
        <w:t xml:space="preserve"> </w:t>
      </w:r>
      <w:proofErr w:type="spellStart"/>
      <w:r>
        <w:t>idioma</w:t>
      </w:r>
      <w:proofErr w:type="spellEnd"/>
      <w:r>
        <w:rPr>
          <w:spacing w:val="-2"/>
        </w:rPr>
        <w:t xml:space="preserve"> </w:t>
      </w:r>
      <w:proofErr w:type="spellStart"/>
      <w:r>
        <w:t>español</w:t>
      </w:r>
      <w:proofErr w:type="spellEnd"/>
      <w:r>
        <w:t>,</w:t>
      </w:r>
      <w:r>
        <w:rPr>
          <w:spacing w:val="-2"/>
        </w:rPr>
        <w:t xml:space="preserve"> </w:t>
      </w:r>
      <w:r>
        <w:t>le</w:t>
      </w:r>
      <w:r>
        <w:rPr>
          <w:spacing w:val="-2"/>
        </w:rPr>
        <w:t xml:space="preserve"> </w:t>
      </w:r>
      <w:proofErr w:type="spellStart"/>
      <w:r>
        <w:t>suplicamos</w:t>
      </w:r>
      <w:proofErr w:type="spellEnd"/>
      <w:r>
        <w:rPr>
          <w:spacing w:val="-4"/>
        </w:rPr>
        <w:t xml:space="preserve"> </w:t>
      </w:r>
      <w:r>
        <w:t>que</w:t>
      </w:r>
      <w:r>
        <w:rPr>
          <w:spacing w:val="-2"/>
        </w:rPr>
        <w:t xml:space="preserve"> </w:t>
      </w:r>
      <w:r>
        <w:t>se</w:t>
      </w:r>
      <w:r>
        <w:rPr>
          <w:spacing w:val="-2"/>
        </w:rPr>
        <w:t xml:space="preserve"> </w:t>
      </w:r>
      <w:proofErr w:type="spellStart"/>
      <w:r>
        <w:t>ponga</w:t>
      </w:r>
      <w:proofErr w:type="spellEnd"/>
      <w:r>
        <w:rPr>
          <w:spacing w:val="-2"/>
        </w:rPr>
        <w:t xml:space="preserve"> </w:t>
      </w:r>
      <w:proofErr w:type="spellStart"/>
      <w:r>
        <w:t>en</w:t>
      </w:r>
      <w:proofErr w:type="spellEnd"/>
      <w:r>
        <w:rPr>
          <w:spacing w:val="-3"/>
        </w:rPr>
        <w:t xml:space="preserve"> </w:t>
      </w:r>
      <w:proofErr w:type="spellStart"/>
      <w:r>
        <w:t>contacto</w:t>
      </w:r>
      <w:proofErr w:type="spellEnd"/>
      <w:r>
        <w:rPr>
          <w:spacing w:val="-3"/>
        </w:rPr>
        <w:t xml:space="preserve"> </w:t>
      </w:r>
      <w:r>
        <w:t>con</w:t>
      </w:r>
      <w:r>
        <w:rPr>
          <w:spacing w:val="-3"/>
        </w:rPr>
        <w:t xml:space="preserve"> </w:t>
      </w:r>
      <w:proofErr w:type="spellStart"/>
      <w:r>
        <w:t>su</w:t>
      </w:r>
      <w:proofErr w:type="spellEnd"/>
      <w:r>
        <w:rPr>
          <w:spacing w:val="-2"/>
        </w:rPr>
        <w:t xml:space="preserve"> </w:t>
      </w:r>
      <w:proofErr w:type="spellStart"/>
      <w:r>
        <w:t>agente</w:t>
      </w:r>
      <w:proofErr w:type="spellEnd"/>
      <w:r>
        <w:rPr>
          <w:spacing w:val="-2"/>
        </w:rPr>
        <w:t xml:space="preserve"> </w:t>
      </w:r>
      <w:r>
        <w:t>de</w:t>
      </w:r>
      <w:r>
        <w:rPr>
          <w:spacing w:val="-2"/>
        </w:rPr>
        <w:t xml:space="preserve"> </w:t>
      </w:r>
      <w:proofErr w:type="spellStart"/>
      <w:r>
        <w:t>ventas</w:t>
      </w:r>
      <w:proofErr w:type="spellEnd"/>
      <w:r>
        <w:rPr>
          <w:spacing w:val="-4"/>
        </w:rPr>
        <w:t xml:space="preserve"> </w:t>
      </w:r>
      <w:r>
        <w:t>o</w:t>
      </w:r>
      <w:r>
        <w:rPr>
          <w:spacing w:val="-3"/>
        </w:rPr>
        <w:t xml:space="preserve"> </w:t>
      </w:r>
      <w:r>
        <w:t>con</w:t>
      </w:r>
      <w:r>
        <w:rPr>
          <w:spacing w:val="-3"/>
        </w:rPr>
        <w:t xml:space="preserve"> </w:t>
      </w:r>
      <w:r>
        <w:t>el</w:t>
      </w:r>
      <w:r>
        <w:rPr>
          <w:spacing w:val="-2"/>
        </w:rPr>
        <w:t xml:space="preserve"> </w:t>
      </w:r>
      <w:proofErr w:type="spellStart"/>
      <w:r>
        <w:t>administrador</w:t>
      </w:r>
      <w:proofErr w:type="spellEnd"/>
      <w:r>
        <w:rPr>
          <w:spacing w:val="-3"/>
        </w:rPr>
        <w:t xml:space="preserve"> </w:t>
      </w:r>
      <w:r>
        <w:t>de</w:t>
      </w:r>
      <w:r>
        <w:rPr>
          <w:spacing w:val="-2"/>
        </w:rPr>
        <w:t xml:space="preserve"> </w:t>
      </w:r>
      <w:proofErr w:type="spellStart"/>
      <w:r>
        <w:t>su</w:t>
      </w:r>
      <w:proofErr w:type="spellEnd"/>
    </w:p>
    <w:p w:rsidR="00417365" w:rsidRDefault="001479D0">
      <w:pPr>
        <w:pStyle w:val="BodyText"/>
        <w:spacing w:before="1"/>
        <w:ind w:left="140"/>
      </w:pPr>
      <w:proofErr w:type="spellStart"/>
      <w:proofErr w:type="gramStart"/>
      <w:r>
        <w:t>grupo</w:t>
      </w:r>
      <w:proofErr w:type="spellEnd"/>
      <w:proofErr w:type="gramEnd"/>
      <w:r>
        <w:t xml:space="preserve">. Si </w:t>
      </w:r>
      <w:proofErr w:type="spellStart"/>
      <w:r>
        <w:t>ya</w:t>
      </w:r>
      <w:proofErr w:type="spellEnd"/>
      <w:r>
        <w:t xml:space="preserve"> </w:t>
      </w:r>
      <w:proofErr w:type="spellStart"/>
      <w:r>
        <w:t>está</w:t>
      </w:r>
      <w:proofErr w:type="spellEnd"/>
      <w:r>
        <w:t xml:space="preserve"> </w:t>
      </w:r>
      <w:proofErr w:type="spellStart"/>
      <w:r>
        <w:t>inscrito</w:t>
      </w:r>
      <w:proofErr w:type="spellEnd"/>
      <w:r>
        <w:t xml:space="preserve">, le </w:t>
      </w:r>
      <w:proofErr w:type="spellStart"/>
      <w:r>
        <w:t>rogamos</w:t>
      </w:r>
      <w:proofErr w:type="spellEnd"/>
      <w:r>
        <w:t xml:space="preserve"> que </w:t>
      </w:r>
      <w:proofErr w:type="spellStart"/>
      <w:r>
        <w:t>llame</w:t>
      </w:r>
      <w:proofErr w:type="spellEnd"/>
      <w:r>
        <w:t xml:space="preserve"> al </w:t>
      </w:r>
      <w:proofErr w:type="spellStart"/>
      <w:r>
        <w:t>número</w:t>
      </w:r>
      <w:proofErr w:type="spellEnd"/>
      <w:r>
        <w:t xml:space="preserve"> de </w:t>
      </w:r>
      <w:proofErr w:type="spellStart"/>
      <w:r>
        <w:t>servicio</w:t>
      </w:r>
      <w:proofErr w:type="spellEnd"/>
      <w:r>
        <w:t xml:space="preserve"> de </w:t>
      </w:r>
      <w:proofErr w:type="spellStart"/>
      <w:r>
        <w:t>atención</w:t>
      </w:r>
      <w:proofErr w:type="spellEnd"/>
      <w:r>
        <w:t xml:space="preserve"> al </w:t>
      </w:r>
      <w:proofErr w:type="spellStart"/>
      <w:r>
        <w:t>cliente</w:t>
      </w:r>
      <w:proofErr w:type="spellEnd"/>
      <w:r>
        <w:t xml:space="preserve"> que </w:t>
      </w:r>
      <w:proofErr w:type="spellStart"/>
      <w:r>
        <w:t>aparece</w:t>
      </w:r>
      <w:proofErr w:type="spellEnd"/>
      <w:r>
        <w:t xml:space="preserve"> </w:t>
      </w:r>
      <w:proofErr w:type="spellStart"/>
      <w:r>
        <w:t>en</w:t>
      </w:r>
      <w:proofErr w:type="spellEnd"/>
      <w:r>
        <w:t xml:space="preserve"> </w:t>
      </w:r>
      <w:proofErr w:type="spellStart"/>
      <w:r>
        <w:t>su</w:t>
      </w:r>
      <w:proofErr w:type="spellEnd"/>
      <w:r>
        <w:t xml:space="preserve"> </w:t>
      </w:r>
      <w:proofErr w:type="spellStart"/>
      <w:r>
        <w:t>tarjeta</w:t>
      </w:r>
      <w:proofErr w:type="spellEnd"/>
      <w:r>
        <w:t xml:space="preserve"> de </w:t>
      </w:r>
      <w:proofErr w:type="spellStart"/>
      <w:r>
        <w:t>identificación</w:t>
      </w:r>
      <w:proofErr w:type="spellEnd"/>
      <w:r>
        <w:t>.</w:t>
      </w:r>
    </w:p>
    <w:p w:rsidR="00417365" w:rsidRDefault="00417365">
      <w:pPr>
        <w:pStyle w:val="BodyText"/>
      </w:pPr>
    </w:p>
    <w:p w:rsidR="00417365" w:rsidRDefault="001479D0">
      <w:pPr>
        <w:pStyle w:val="BodyText"/>
        <w:ind w:left="140" w:right="582"/>
      </w:pPr>
      <w:r>
        <w:t xml:space="preserve">Kung </w:t>
      </w:r>
      <w:proofErr w:type="spellStart"/>
      <w:proofErr w:type="gramStart"/>
      <w:r>
        <w:t>hindi</w:t>
      </w:r>
      <w:proofErr w:type="spellEnd"/>
      <w:proofErr w:type="gramEnd"/>
      <w:r>
        <w:t xml:space="preserve"> </w:t>
      </w:r>
      <w:proofErr w:type="spellStart"/>
      <w:r>
        <w:t>ka</w:t>
      </w:r>
      <w:proofErr w:type="spellEnd"/>
      <w:r>
        <w:t xml:space="preserve"> pa </w:t>
      </w:r>
      <w:proofErr w:type="spellStart"/>
      <w:r>
        <w:t>miyembro</w:t>
      </w:r>
      <w:proofErr w:type="spellEnd"/>
      <w:r>
        <w:t xml:space="preserve"> at </w:t>
      </w:r>
      <w:proofErr w:type="spellStart"/>
      <w:r>
        <w:t>kailangan</w:t>
      </w:r>
      <w:proofErr w:type="spellEnd"/>
      <w:r>
        <w:t xml:space="preserve"> ng </w:t>
      </w:r>
      <w:proofErr w:type="spellStart"/>
      <w:r>
        <w:t>tulong</w:t>
      </w:r>
      <w:proofErr w:type="spellEnd"/>
      <w:r>
        <w:t xml:space="preserve"> </w:t>
      </w:r>
      <w:proofErr w:type="spellStart"/>
      <w:r>
        <w:t>sa</w:t>
      </w:r>
      <w:proofErr w:type="spellEnd"/>
      <w:r>
        <w:t xml:space="preserve"> </w:t>
      </w:r>
      <w:proofErr w:type="spellStart"/>
      <w:r>
        <w:t>wikang</w:t>
      </w:r>
      <w:proofErr w:type="spellEnd"/>
      <w:r>
        <w:t xml:space="preserve"> Tagalog, </w:t>
      </w:r>
      <w:proofErr w:type="spellStart"/>
      <w:r>
        <w:t>mangyaring</w:t>
      </w:r>
      <w:proofErr w:type="spellEnd"/>
      <w:r>
        <w:t xml:space="preserve"> </w:t>
      </w:r>
      <w:proofErr w:type="spellStart"/>
      <w:r>
        <w:t>makipag-ugnayan</w:t>
      </w:r>
      <w:proofErr w:type="spellEnd"/>
      <w:r>
        <w:t xml:space="preserve"> </w:t>
      </w:r>
      <w:proofErr w:type="spellStart"/>
      <w:r>
        <w:t>sa</w:t>
      </w:r>
      <w:proofErr w:type="spellEnd"/>
      <w:r>
        <w:t xml:space="preserve"> </w:t>
      </w:r>
      <w:proofErr w:type="spellStart"/>
      <w:r>
        <w:t>iyong</w:t>
      </w:r>
      <w:proofErr w:type="spellEnd"/>
      <w:r>
        <w:t xml:space="preserve"> sales representative </w:t>
      </w:r>
      <w:proofErr w:type="spellStart"/>
      <w:r>
        <w:t>o</w:t>
      </w:r>
      <w:proofErr w:type="spellEnd"/>
      <w:r>
        <w:t xml:space="preserve"> administrator ng </w:t>
      </w:r>
      <w:proofErr w:type="spellStart"/>
      <w:r>
        <w:t>iyong</w:t>
      </w:r>
      <w:proofErr w:type="spellEnd"/>
      <w:r>
        <w:t xml:space="preserve"> </w:t>
      </w:r>
      <w:proofErr w:type="spellStart"/>
      <w:r>
        <w:t>pangkat</w:t>
      </w:r>
      <w:proofErr w:type="spellEnd"/>
      <w:r>
        <w:t xml:space="preserve">. Kung </w:t>
      </w:r>
      <w:proofErr w:type="spellStart"/>
      <w:r>
        <w:t>naka</w:t>
      </w:r>
      <w:proofErr w:type="spellEnd"/>
      <w:r>
        <w:t xml:space="preserve">-enroll </w:t>
      </w:r>
      <w:proofErr w:type="spellStart"/>
      <w:r>
        <w:t>ka</w:t>
      </w:r>
      <w:proofErr w:type="spellEnd"/>
      <w:r>
        <w:t xml:space="preserve"> </w:t>
      </w:r>
      <w:proofErr w:type="spellStart"/>
      <w:proofErr w:type="gramStart"/>
      <w:r>
        <w:t>na</w:t>
      </w:r>
      <w:proofErr w:type="spellEnd"/>
      <w:proofErr w:type="gramEnd"/>
      <w:r>
        <w:t xml:space="preserve">, </w:t>
      </w:r>
      <w:proofErr w:type="spellStart"/>
      <w:r>
        <w:t>mangyaring</w:t>
      </w:r>
      <w:proofErr w:type="spellEnd"/>
      <w:r>
        <w:t xml:space="preserve"> </w:t>
      </w:r>
      <w:proofErr w:type="spellStart"/>
      <w:r>
        <w:t>makipag-ugnayan</w:t>
      </w:r>
      <w:proofErr w:type="spellEnd"/>
      <w:r>
        <w:t xml:space="preserve"> </w:t>
      </w:r>
      <w:proofErr w:type="spellStart"/>
      <w:r>
        <w:t>sa</w:t>
      </w:r>
      <w:proofErr w:type="spellEnd"/>
      <w:r>
        <w:t xml:space="preserve"> </w:t>
      </w:r>
      <w:proofErr w:type="spellStart"/>
      <w:r>
        <w:t>serbisyo</w:t>
      </w:r>
      <w:proofErr w:type="spellEnd"/>
      <w:r>
        <w:t xml:space="preserve"> para </w:t>
      </w:r>
      <w:proofErr w:type="spellStart"/>
      <w:r>
        <w:t>sa</w:t>
      </w:r>
      <w:proofErr w:type="spellEnd"/>
      <w:r>
        <w:t xml:space="preserve"> customer </w:t>
      </w:r>
      <w:proofErr w:type="spellStart"/>
      <w:r>
        <w:t>gamit</w:t>
      </w:r>
      <w:proofErr w:type="spellEnd"/>
      <w:r>
        <w:t xml:space="preserve"> </w:t>
      </w:r>
      <w:proofErr w:type="spellStart"/>
      <w:r>
        <w:t>ang</w:t>
      </w:r>
      <w:proofErr w:type="spellEnd"/>
      <w:r>
        <w:t xml:space="preserve"> </w:t>
      </w:r>
      <w:proofErr w:type="spellStart"/>
      <w:r>
        <w:t>numero</w:t>
      </w:r>
      <w:proofErr w:type="spellEnd"/>
      <w:r>
        <w:t xml:space="preserve"> </w:t>
      </w:r>
      <w:proofErr w:type="spellStart"/>
      <w:r>
        <w:t>sa</w:t>
      </w:r>
      <w:proofErr w:type="spellEnd"/>
      <w:r>
        <w:t xml:space="preserve"> </w:t>
      </w:r>
      <w:proofErr w:type="spellStart"/>
      <w:r>
        <w:t>iyong</w:t>
      </w:r>
      <w:proofErr w:type="spellEnd"/>
      <w:r>
        <w:t xml:space="preserve"> ID card.</w:t>
      </w:r>
    </w:p>
    <w:p w:rsidR="00417365" w:rsidRDefault="00417365">
      <w:pPr>
        <w:pStyle w:val="BodyText"/>
        <w:spacing w:before="10"/>
        <w:rPr>
          <w:sz w:val="21"/>
        </w:rPr>
      </w:pPr>
    </w:p>
    <w:p w:rsidR="00417365" w:rsidRDefault="001479D0">
      <w:pPr>
        <w:spacing w:before="1"/>
        <w:ind w:left="140"/>
        <w:rPr>
          <w:sz w:val="24"/>
        </w:rPr>
      </w:pPr>
      <w:r>
        <w:rPr>
          <w:color w:val="0775A8"/>
          <w:sz w:val="24"/>
        </w:rPr>
        <w:t>––––––––––––––––––––––––––––––––</w:t>
      </w:r>
      <w:r>
        <w:rPr>
          <w:i/>
          <w:color w:val="0775A8"/>
          <w:sz w:val="24"/>
        </w:rPr>
        <w:t>To see examples of how this plan might cover costs for a sample medical situation, see the next page.–––––––––––</w:t>
      </w:r>
      <w:r>
        <w:rPr>
          <w:color w:val="0775A8"/>
          <w:sz w:val="24"/>
        </w:rPr>
        <w:t>–––––––––––</w:t>
      </w:r>
    </w:p>
    <w:p w:rsidR="00417365" w:rsidRDefault="00417365">
      <w:pPr>
        <w:rPr>
          <w:sz w:val="24"/>
        </w:rPr>
        <w:sectPr w:rsidR="00417365">
          <w:pgSz w:w="15840" w:h="12240" w:orient="landscape"/>
          <w:pgMar w:top="500" w:right="180" w:bottom="540" w:left="580" w:header="0" w:footer="261" w:gutter="0"/>
          <w:cols w:space="720"/>
        </w:sectPr>
      </w:pPr>
    </w:p>
    <w:p w:rsidR="00417365" w:rsidRDefault="00B02A75">
      <w:pPr>
        <w:pStyle w:val="BodyText"/>
        <w:spacing w:line="46" w:lineRule="exact"/>
        <w:ind w:left="124"/>
        <w:rPr>
          <w:sz w:val="4"/>
        </w:rPr>
      </w:pPr>
      <w:r>
        <w:rPr>
          <w:noProof/>
          <w:sz w:val="4"/>
          <w:lang w:bidi="ar-SA"/>
        </w:rPr>
        <w:lastRenderedPageBreak/>
        <mc:AlternateContent>
          <mc:Choice Requires="wpg">
            <w:drawing>
              <wp:inline distT="0" distB="0" distL="0" distR="0">
                <wp:extent cx="9154795" cy="28575"/>
                <wp:effectExtent l="18415" t="2540" r="18415" b="6985"/>
                <wp:docPr id="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4795" cy="28575"/>
                          <a:chOff x="0" y="0"/>
                          <a:chExt cx="14417" cy="45"/>
                        </a:xfrm>
                      </wpg:grpSpPr>
                      <wps:wsp>
                        <wps:cNvPr id="68" name="Line 33"/>
                        <wps:cNvCnPr>
                          <a:cxnSpLocks noChangeShapeType="1"/>
                        </wps:cNvCnPr>
                        <wps:spPr bwMode="auto">
                          <a:xfrm>
                            <a:off x="0" y="23"/>
                            <a:ext cx="1441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567AAE" id="Group 32" o:spid="_x0000_s1026" style="width:720.85pt;height:2.25pt;mso-position-horizontal-relative:char;mso-position-vertical-relative:line" coordsize="144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">
                <v:line id="Line 33" o:spid="_x0000_s1027" style="position:absolute;visibility:visible;mso-wrap-style:square" from="0,23" to="14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" strokeweight="2.25pt"/>
                <w10:anchorlock/>
              </v:group>
            </w:pict>
          </mc:Fallback>
        </mc:AlternateContent>
      </w:r>
    </w:p>
    <w:p w:rsidR="00417365" w:rsidRDefault="00417365">
      <w:pPr>
        <w:pStyle w:val="BodyText"/>
        <w:spacing w:before="9"/>
        <w:rPr>
          <w:sz w:val="14"/>
        </w:rPr>
      </w:pPr>
    </w:p>
    <w:p w:rsidR="00417365" w:rsidRDefault="00417365">
      <w:pPr>
        <w:rPr>
          <w:sz w:val="14"/>
        </w:rPr>
        <w:sectPr w:rsidR="00417365">
          <w:pgSz w:w="15840" w:h="12240" w:orient="landscape"/>
          <w:pgMar w:top="960" w:right="180" w:bottom="540" w:left="580" w:header="0" w:footer="261" w:gutter="0"/>
          <w:cols w:space="720"/>
        </w:sectPr>
      </w:pPr>
    </w:p>
    <w:p w:rsidR="00417365" w:rsidRDefault="001479D0">
      <w:pPr>
        <w:pStyle w:val="Heading1"/>
        <w:spacing w:before="85"/>
        <w:ind w:left="355" w:right="930"/>
        <w:rPr>
          <w:rFonts w:ascii="Times New Roman"/>
        </w:rPr>
      </w:pPr>
      <w:r>
        <w:rPr>
          <w:rFonts w:ascii="Times New Roman"/>
          <w:color w:val="1C83DA"/>
        </w:rPr>
        <w:t>About These Coverage Examples:</w:t>
      </w:r>
    </w:p>
    <w:p w:rsidR="00417365" w:rsidRDefault="001479D0">
      <w:pPr>
        <w:pStyle w:val="BodyText"/>
        <w:spacing w:before="271"/>
        <w:ind w:left="355" w:right="485"/>
      </w:pPr>
      <w:r>
        <w:t>These examples show how this plan might cover</w:t>
      </w:r>
    </w:p>
    <w:p w:rsidR="00417365" w:rsidRDefault="00B02A75">
      <w:pPr>
        <w:pStyle w:val="BodyText"/>
        <w:ind w:left="356" w:right="-18"/>
      </w:pPr>
      <w:r>
        <w:rPr>
          <w:noProof/>
          <w:lang w:bidi="ar-SA"/>
        </w:rPr>
        <mc:AlternateContent>
          <mc:Choice Requires="wpg">
            <w:drawing>
              <wp:anchor distT="0" distB="0" distL="114300" distR="114300" simplePos="0" relativeHeight="251655168" behindDoc="0" locked="0" layoutInCell="1" allowOverlap="1">
                <wp:simplePos x="0" y="0"/>
                <wp:positionH relativeFrom="page">
                  <wp:posOffset>600710</wp:posOffset>
                </wp:positionH>
                <wp:positionV relativeFrom="paragraph">
                  <wp:posOffset>1207135</wp:posOffset>
                </wp:positionV>
                <wp:extent cx="2255520" cy="3357880"/>
                <wp:effectExtent l="635" t="0" r="1270" b="0"/>
                <wp:wrapNone/>
                <wp:docPr id="6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3357880"/>
                          <a:chOff x="946" y="1901"/>
                          <a:chExt cx="3552" cy="5288"/>
                        </a:xfrm>
                      </wpg:grpSpPr>
                      <wps:wsp>
                        <wps:cNvPr id="62" name="Freeform 31"/>
                        <wps:cNvSpPr>
                          <a:spLocks/>
                        </wps:cNvSpPr>
                        <wps:spPr bwMode="auto">
                          <a:xfrm>
                            <a:off x="945" y="1901"/>
                            <a:ext cx="3552" cy="5288"/>
                          </a:xfrm>
                          <a:custGeom>
                            <a:avLst/>
                            <a:gdLst>
                              <a:gd name="T0" fmla="+- 0 4498 946"/>
                              <a:gd name="T1" fmla="*/ T0 w 3552"/>
                              <a:gd name="T2" fmla="+- 0 1901 1901"/>
                              <a:gd name="T3" fmla="*/ 1901 h 5288"/>
                              <a:gd name="T4" fmla="+- 0 2585 946"/>
                              <a:gd name="T5" fmla="*/ T4 w 3552"/>
                              <a:gd name="T6" fmla="+- 0 1901 1901"/>
                              <a:gd name="T7" fmla="*/ 1901 h 5288"/>
                              <a:gd name="T8" fmla="+- 0 1049 946"/>
                              <a:gd name="T9" fmla="*/ T8 w 3552"/>
                              <a:gd name="T10" fmla="+- 0 1901 1901"/>
                              <a:gd name="T11" fmla="*/ 1901 h 5288"/>
                              <a:gd name="T12" fmla="+- 0 946 946"/>
                              <a:gd name="T13" fmla="*/ T12 w 3552"/>
                              <a:gd name="T14" fmla="+- 0 1901 1901"/>
                              <a:gd name="T15" fmla="*/ 1901 h 5288"/>
                              <a:gd name="T16" fmla="+- 0 946 946"/>
                              <a:gd name="T17" fmla="*/ T16 w 3552"/>
                              <a:gd name="T18" fmla="+- 0 7188 1901"/>
                              <a:gd name="T19" fmla="*/ 7188 h 5288"/>
                              <a:gd name="T20" fmla="+- 0 4498 946"/>
                              <a:gd name="T21" fmla="*/ T20 w 3552"/>
                              <a:gd name="T22" fmla="+- 0 7188 1901"/>
                              <a:gd name="T23" fmla="*/ 7188 h 5288"/>
                              <a:gd name="T24" fmla="+- 0 4498 946"/>
                              <a:gd name="T25" fmla="*/ T24 w 3552"/>
                              <a:gd name="T26" fmla="+- 0 1901 1901"/>
                              <a:gd name="T27" fmla="*/ 1901 h 5288"/>
                            </a:gdLst>
                            <a:ahLst/>
                            <a:cxnLst>
                              <a:cxn ang="0">
                                <a:pos x="T1" y="T3"/>
                              </a:cxn>
                              <a:cxn ang="0">
                                <a:pos x="T5" y="T7"/>
                              </a:cxn>
                              <a:cxn ang="0">
                                <a:pos x="T9" y="T11"/>
                              </a:cxn>
                              <a:cxn ang="0">
                                <a:pos x="T13" y="T15"/>
                              </a:cxn>
                              <a:cxn ang="0">
                                <a:pos x="T17" y="T19"/>
                              </a:cxn>
                              <a:cxn ang="0">
                                <a:pos x="T21" y="T23"/>
                              </a:cxn>
                              <a:cxn ang="0">
                                <a:pos x="T25" y="T27"/>
                              </a:cxn>
                            </a:cxnLst>
                            <a:rect l="0" t="0" r="r" b="b"/>
                            <a:pathLst>
                              <a:path w="3552" h="5288">
                                <a:moveTo>
                                  <a:pt x="3552" y="0"/>
                                </a:moveTo>
                                <a:lnTo>
                                  <a:pt x="1639" y="0"/>
                                </a:lnTo>
                                <a:lnTo>
                                  <a:pt x="103" y="0"/>
                                </a:lnTo>
                                <a:lnTo>
                                  <a:pt x="0" y="0"/>
                                </a:lnTo>
                                <a:lnTo>
                                  <a:pt x="0" y="5287"/>
                                </a:lnTo>
                                <a:lnTo>
                                  <a:pt x="3552" y="5287"/>
                                </a:lnTo>
                                <a:lnTo>
                                  <a:pt x="3552" y="0"/>
                                </a:lnTo>
                              </a:path>
                            </a:pathLst>
                          </a:custGeom>
                          <a:solidFill>
                            <a:srgbClr val="FBF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57" y="2148"/>
                            <a:ext cx="1305" cy="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02A820" id="Group 29" o:spid="_x0000_s1026" style="position:absolute;margin-left:47.3pt;margin-top:95.05pt;width:177.6pt;height:264.4pt;z-index:251655168;mso-position-horizontal-relative:page" coordorigin="946,1901" coordsize="3552,5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">
                <v:shape id="Freeform 31" o:spid="_x0000_s1027" style="position:absolute;left:945;top:1901;width:3552;height:5288;visibility:visible;mso-wrap-style:square;v-text-anchor:top" coordsize="3552,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" path="m3552,l1639,,103,,,,,5287r3552,l3552,e" fillcolor="#fbfbff" stroked="f">
                  <v:path arrowok="t" o:connecttype="custom" o:connectlocs="3552,1901;1639,1901;103,1901;0,1901;0,7188;3552,7188;3552,1901" o:connectangles="0,0,0,0,0,0,0"/>
                </v:shape>
                <v:shape id="Picture 30" o:spid="_x0000_s1028" type="#_x0000_t75" style="position:absolute;left:1157;top:2148;width:130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">
                  <v:imagedata r:id="rId20" o:title=""/>
                </v:shape>
                <w10:wrap anchorx="page"/>
              </v:group>
            </w:pict>
          </mc:Fallback>
        </mc:AlternateContent>
      </w:r>
      <w:r>
        <w:rPr>
          <w:noProof/>
          <w:lang w:bidi="ar-SA"/>
        </w:rPr>
        <mc:AlternateContent>
          <mc:Choice Requires="wps">
            <w:drawing>
              <wp:anchor distT="0" distB="0" distL="114300" distR="114300" simplePos="0" relativeHeight="251658240" behindDoc="0" locked="0" layoutInCell="1" allowOverlap="1">
                <wp:simplePos x="0" y="0"/>
                <wp:positionH relativeFrom="page">
                  <wp:posOffset>594360</wp:posOffset>
                </wp:positionH>
                <wp:positionV relativeFrom="paragraph">
                  <wp:posOffset>1201420</wp:posOffset>
                </wp:positionV>
                <wp:extent cx="2270760" cy="3371215"/>
                <wp:effectExtent l="3810" t="1905" r="1905" b="0"/>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37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tblGrid>
                            <w:tr w:rsidR="00417365">
                              <w:trPr>
                                <w:trHeight w:val="1447"/>
                              </w:trPr>
                              <w:tc>
                                <w:tcPr>
                                  <w:tcW w:w="3562" w:type="dxa"/>
                                  <w:tcBorders>
                                    <w:bottom w:val="nil"/>
                                  </w:tcBorders>
                                </w:tcPr>
                                <w:p w:rsidR="00417365" w:rsidRDefault="001479D0">
                                  <w:pPr>
                                    <w:pStyle w:val="TableParagraph"/>
                                    <w:spacing w:before="236"/>
                                    <w:ind w:left="1751" w:right="457"/>
                                    <w:rPr>
                                      <w:rFonts w:ascii="Arial"/>
                                      <w:b/>
                                      <w:sz w:val="28"/>
                                    </w:rPr>
                                  </w:pPr>
                                  <w:r>
                                    <w:rPr>
                                      <w:rFonts w:ascii="Arial"/>
                                      <w:b/>
                                      <w:sz w:val="28"/>
                                    </w:rPr>
                                    <w:t xml:space="preserve">This is not a cost </w:t>
                                  </w:r>
                                  <w:r>
                                    <w:rPr>
                                      <w:rFonts w:ascii="Arial"/>
                                      <w:b/>
                                      <w:spacing w:val="-1"/>
                                      <w:sz w:val="28"/>
                                    </w:rPr>
                                    <w:t>estimator.</w:t>
                                  </w:r>
                                </w:p>
                              </w:tc>
                            </w:tr>
                            <w:tr w:rsidR="00417365">
                              <w:trPr>
                                <w:trHeight w:val="3841"/>
                              </w:trPr>
                              <w:tc>
                                <w:tcPr>
                                  <w:tcW w:w="3562" w:type="dxa"/>
                                  <w:tcBorders>
                                    <w:top w:val="nil"/>
                                  </w:tcBorders>
                                  <w:shd w:val="clear" w:color="auto" w:fill="FBFBFF"/>
                                </w:tcPr>
                                <w:p w:rsidR="00417365" w:rsidRDefault="00417365">
                                  <w:pPr>
                                    <w:pStyle w:val="TableParagraph"/>
                                    <w:spacing w:before="4"/>
                                    <w:rPr>
                                      <w:rFonts w:ascii="Arial"/>
                                      <w:b/>
                                      <w:sz w:val="21"/>
                                    </w:rPr>
                                  </w:pPr>
                                </w:p>
                                <w:p w:rsidR="00417365" w:rsidRDefault="001479D0">
                                  <w:pPr>
                                    <w:pStyle w:val="TableParagraph"/>
                                    <w:ind w:left="215" w:right="552"/>
                                    <w:rPr>
                                      <w:sz w:val="24"/>
                                    </w:rPr>
                                  </w:pPr>
                                  <w:proofErr w:type="gramStart"/>
                                  <w:r>
                                    <w:rPr>
                                      <w:sz w:val="24"/>
                                    </w:rPr>
                                    <w:t>Don’t</w:t>
                                  </w:r>
                                  <w:proofErr w:type="gramEnd"/>
                                  <w:r>
                                    <w:rPr>
                                      <w:sz w:val="24"/>
                                    </w:rPr>
                                    <w:t xml:space="preserve"> use these examples to estimate your actual costs under this plan. The actual care you receive will be different from these examples, and the cost of that care </w:t>
                                  </w:r>
                                  <w:proofErr w:type="gramStart"/>
                                  <w:r>
                                    <w:rPr>
                                      <w:sz w:val="24"/>
                                    </w:rPr>
                                    <w:t>will also</w:t>
                                  </w:r>
                                  <w:proofErr w:type="gramEnd"/>
                                  <w:r>
                                    <w:rPr>
                                      <w:sz w:val="24"/>
                                    </w:rPr>
                                    <w:t xml:space="preserve"> be</w:t>
                                  </w:r>
                                  <w:r>
                                    <w:rPr>
                                      <w:spacing w:val="-8"/>
                                      <w:sz w:val="24"/>
                                    </w:rPr>
                                    <w:t xml:space="preserve"> </w:t>
                                  </w:r>
                                  <w:r>
                                    <w:rPr>
                                      <w:sz w:val="24"/>
                                    </w:rPr>
                                    <w:t>different.</w:t>
                                  </w:r>
                                </w:p>
                                <w:p w:rsidR="00417365" w:rsidRDefault="00417365">
                                  <w:pPr>
                                    <w:pStyle w:val="TableParagraph"/>
                                    <w:rPr>
                                      <w:rFonts w:ascii="Arial"/>
                                      <w:b/>
                                      <w:sz w:val="21"/>
                                    </w:rPr>
                                  </w:pPr>
                                </w:p>
                                <w:p w:rsidR="00417365" w:rsidRDefault="001479D0">
                                  <w:pPr>
                                    <w:pStyle w:val="TableParagraph"/>
                                    <w:ind w:left="215" w:right="632"/>
                                    <w:rPr>
                                      <w:sz w:val="24"/>
                                    </w:rPr>
                                  </w:pPr>
                                  <w:r>
                                    <w:rPr>
                                      <w:sz w:val="24"/>
                                    </w:rPr>
                                    <w:t>See the next page for important information about these examples.</w:t>
                                  </w:r>
                                </w:p>
                              </w:tc>
                            </w:tr>
                          </w:tbl>
                          <w:p w:rsidR="00417365" w:rsidRDefault="004173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8" type="#_x0000_t202" style="position:absolute;left:0;text-align:left;margin-left:46.8pt;margin-top:94.6pt;width:178.8pt;height:26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zS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&#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tblGrid>
                      <w:tr w:rsidR="00417365">
                        <w:trPr>
                          <w:trHeight w:val="1447"/>
                        </w:trPr>
                        <w:tc>
                          <w:tcPr>
                            <w:tcW w:w="3562" w:type="dxa"/>
                            <w:tcBorders>
                              <w:bottom w:val="nil"/>
                            </w:tcBorders>
                          </w:tcPr>
                          <w:p w:rsidR="00417365" w:rsidRDefault="001479D0">
                            <w:pPr>
                              <w:pStyle w:val="TableParagraph"/>
                              <w:spacing w:before="236"/>
                              <w:ind w:left="1751" w:right="457"/>
                              <w:rPr>
                                <w:rFonts w:ascii="Arial"/>
                                <w:b/>
                                <w:sz w:val="28"/>
                              </w:rPr>
                            </w:pPr>
                            <w:r>
                              <w:rPr>
                                <w:rFonts w:ascii="Arial"/>
                                <w:b/>
                                <w:sz w:val="28"/>
                              </w:rPr>
                              <w:t xml:space="preserve">This is not a cost </w:t>
                            </w:r>
                            <w:r>
                              <w:rPr>
                                <w:rFonts w:ascii="Arial"/>
                                <w:b/>
                                <w:spacing w:val="-1"/>
                                <w:sz w:val="28"/>
                              </w:rPr>
                              <w:t>estimator.</w:t>
                            </w:r>
                          </w:p>
                        </w:tc>
                      </w:tr>
                      <w:tr w:rsidR="00417365">
                        <w:trPr>
                          <w:trHeight w:val="3841"/>
                        </w:trPr>
                        <w:tc>
                          <w:tcPr>
                            <w:tcW w:w="3562" w:type="dxa"/>
                            <w:tcBorders>
                              <w:top w:val="nil"/>
                            </w:tcBorders>
                            <w:shd w:val="clear" w:color="auto" w:fill="FBFBFF"/>
                          </w:tcPr>
                          <w:p w:rsidR="00417365" w:rsidRDefault="00417365">
                            <w:pPr>
                              <w:pStyle w:val="TableParagraph"/>
                              <w:spacing w:before="4"/>
                              <w:rPr>
                                <w:rFonts w:ascii="Arial"/>
                                <w:b/>
                                <w:sz w:val="21"/>
                              </w:rPr>
                            </w:pPr>
                          </w:p>
                          <w:p w:rsidR="00417365" w:rsidRDefault="001479D0">
                            <w:pPr>
                              <w:pStyle w:val="TableParagraph"/>
                              <w:ind w:left="215" w:right="552"/>
                              <w:rPr>
                                <w:sz w:val="24"/>
                              </w:rPr>
                            </w:pPr>
                            <w:proofErr w:type="gramStart"/>
                            <w:r>
                              <w:rPr>
                                <w:sz w:val="24"/>
                              </w:rPr>
                              <w:t>Don’t</w:t>
                            </w:r>
                            <w:proofErr w:type="gramEnd"/>
                            <w:r>
                              <w:rPr>
                                <w:sz w:val="24"/>
                              </w:rPr>
                              <w:t xml:space="preserve"> use these examples to estimate your actual costs under this plan. The actual care you receive will be different from these examples, and the cost of that care </w:t>
                            </w:r>
                            <w:proofErr w:type="gramStart"/>
                            <w:r>
                              <w:rPr>
                                <w:sz w:val="24"/>
                              </w:rPr>
                              <w:t>will also</w:t>
                            </w:r>
                            <w:proofErr w:type="gramEnd"/>
                            <w:r>
                              <w:rPr>
                                <w:sz w:val="24"/>
                              </w:rPr>
                              <w:t xml:space="preserve"> be</w:t>
                            </w:r>
                            <w:r>
                              <w:rPr>
                                <w:spacing w:val="-8"/>
                                <w:sz w:val="24"/>
                              </w:rPr>
                              <w:t xml:space="preserve"> </w:t>
                            </w:r>
                            <w:r>
                              <w:rPr>
                                <w:sz w:val="24"/>
                              </w:rPr>
                              <w:t>different.</w:t>
                            </w:r>
                          </w:p>
                          <w:p w:rsidR="00417365" w:rsidRDefault="00417365">
                            <w:pPr>
                              <w:pStyle w:val="TableParagraph"/>
                              <w:rPr>
                                <w:rFonts w:ascii="Arial"/>
                                <w:b/>
                                <w:sz w:val="21"/>
                              </w:rPr>
                            </w:pPr>
                          </w:p>
                          <w:p w:rsidR="00417365" w:rsidRDefault="001479D0">
                            <w:pPr>
                              <w:pStyle w:val="TableParagraph"/>
                              <w:ind w:left="215" w:right="632"/>
                              <w:rPr>
                                <w:sz w:val="24"/>
                              </w:rPr>
                            </w:pPr>
                            <w:r>
                              <w:rPr>
                                <w:sz w:val="24"/>
                              </w:rPr>
                              <w:t>See the next page for important information about these examples.</w:t>
                            </w:r>
                          </w:p>
                        </w:tc>
                      </w:tr>
                    </w:tbl>
                    <w:p w:rsidR="00417365" w:rsidRDefault="00417365">
                      <w:pPr>
                        <w:pStyle w:val="BodyText"/>
                      </w:pPr>
                    </w:p>
                  </w:txbxContent>
                </v:textbox>
                <w10:wrap anchorx="page"/>
              </v:shape>
            </w:pict>
          </mc:Fallback>
        </mc:AlternateContent>
      </w:r>
      <w:proofErr w:type="gramStart"/>
      <w:r w:rsidR="001479D0">
        <w:t>medical</w:t>
      </w:r>
      <w:proofErr w:type="gramEnd"/>
      <w:r w:rsidR="001479D0">
        <w:t xml:space="preserve"> care in given situations. Use these examples to see, in general, how much financial protection a sample patient might get if they </w:t>
      </w:r>
      <w:proofErr w:type="gramStart"/>
      <w:r w:rsidR="001479D0">
        <w:t>are covered</w:t>
      </w:r>
      <w:proofErr w:type="gramEnd"/>
      <w:r w:rsidR="001479D0">
        <w:t xml:space="preserve"> under different plans.</w:t>
      </w:r>
    </w:p>
    <w:p w:rsidR="00417365" w:rsidRDefault="001479D0">
      <w:pPr>
        <w:pStyle w:val="BodyText"/>
        <w:spacing w:before="8"/>
        <w:rPr>
          <w:sz w:val="7"/>
        </w:rPr>
      </w:pPr>
      <w:r>
        <w:br w:type="column"/>
      </w:r>
    </w:p>
    <w:p w:rsidR="00417365" w:rsidRDefault="00B02A75">
      <w:pPr>
        <w:pStyle w:val="BodyText"/>
        <w:ind w:left="220" w:right="-58"/>
        <w:rPr>
          <w:sz w:val="20"/>
        </w:rPr>
      </w:pPr>
      <w:r>
        <w:rPr>
          <w:noProof/>
          <w:sz w:val="20"/>
          <w:lang w:bidi="ar-SA"/>
        </w:rPr>
        <mc:AlternateContent>
          <mc:Choice Requires="wps">
            <w:drawing>
              <wp:inline distT="0" distB="0" distL="0" distR="0">
                <wp:extent cx="2950845" cy="718185"/>
                <wp:effectExtent l="12700" t="8890" r="8255" b="6350"/>
                <wp:docPr id="5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718185"/>
                        </a:xfrm>
                        <a:prstGeom prst="rect">
                          <a:avLst/>
                        </a:prstGeom>
                        <a:solidFill>
                          <a:srgbClr val="4F81BD"/>
                        </a:solidFill>
                        <a:ln w="6109">
                          <a:solidFill>
                            <a:srgbClr val="000000"/>
                          </a:solidFill>
                          <a:miter lim="800000"/>
                          <a:headEnd/>
                          <a:tailEnd/>
                        </a:ln>
                      </wps:spPr>
                      <wps:txbx>
                        <w:txbxContent>
                          <w:p w:rsidR="00417365" w:rsidRDefault="001479D0">
                            <w:pPr>
                              <w:spacing w:before="260"/>
                              <w:ind w:left="1353" w:right="1346"/>
                              <w:jc w:val="center"/>
                              <w:rPr>
                                <w:rFonts w:ascii="Arial"/>
                                <w:b/>
                                <w:sz w:val="28"/>
                              </w:rPr>
                            </w:pPr>
                            <w:r>
                              <w:rPr>
                                <w:rFonts w:ascii="Arial"/>
                                <w:b/>
                                <w:color w:val="FFFFFF"/>
                                <w:sz w:val="28"/>
                              </w:rPr>
                              <w:t>Having a baby</w:t>
                            </w:r>
                          </w:p>
                          <w:p w:rsidR="00417365" w:rsidRDefault="001479D0">
                            <w:pPr>
                              <w:pStyle w:val="BodyText"/>
                              <w:spacing w:before="3"/>
                              <w:ind w:left="1353" w:right="1346"/>
                              <w:jc w:val="center"/>
                            </w:pPr>
                            <w:r>
                              <w:rPr>
                                <w:color w:val="FFFFFF"/>
                              </w:rPr>
                              <w:t>(</w:t>
                            </w:r>
                            <w:proofErr w:type="gramStart"/>
                            <w:r>
                              <w:rPr>
                                <w:color w:val="FFFFFF"/>
                              </w:rPr>
                              <w:t>normal</w:t>
                            </w:r>
                            <w:proofErr w:type="gramEnd"/>
                            <w:r>
                              <w:rPr>
                                <w:color w:val="FFFFFF"/>
                              </w:rPr>
                              <w:t xml:space="preserve"> delivery)</w:t>
                            </w:r>
                          </w:p>
                        </w:txbxContent>
                      </wps:txbx>
                      <wps:bodyPr rot="0" vert="horz" wrap="square" lIns="0" tIns="0" rIns="0" bIns="0" anchor="t" anchorCtr="0" upright="1">
                        <a:noAutofit/>
                      </wps:bodyPr>
                    </wps:wsp>
                  </a:graphicData>
                </a:graphic>
              </wp:inline>
            </w:drawing>
          </mc:Choice>
          <mc:Fallback>
            <w:pict>
              <v:shape id="Text Box 69" o:spid="_x0000_s1059" type="#_x0000_t202" style="width:232.35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" fillcolor="#4f81bd" strokeweight=".16969mm">
                <v:textbox inset="0,0,0,0">
                  <w:txbxContent>
                    <w:p w:rsidR="00417365" w:rsidRDefault="001479D0">
                      <w:pPr>
                        <w:spacing w:before="260"/>
                        <w:ind w:left="1353" w:right="1346"/>
                        <w:jc w:val="center"/>
                        <w:rPr>
                          <w:rFonts w:ascii="Arial"/>
                          <w:b/>
                          <w:sz w:val="28"/>
                        </w:rPr>
                      </w:pPr>
                      <w:r>
                        <w:rPr>
                          <w:rFonts w:ascii="Arial"/>
                          <w:b/>
                          <w:color w:val="FFFFFF"/>
                          <w:sz w:val="28"/>
                        </w:rPr>
                        <w:t>Having a baby</w:t>
                      </w:r>
                    </w:p>
                    <w:p w:rsidR="00417365" w:rsidRDefault="001479D0">
                      <w:pPr>
                        <w:pStyle w:val="BodyText"/>
                        <w:spacing w:before="3"/>
                        <w:ind w:left="1353" w:right="1346"/>
                        <w:jc w:val="center"/>
                      </w:pPr>
                      <w:r>
                        <w:rPr>
                          <w:color w:val="FFFFFF"/>
                        </w:rPr>
                        <w:t>(normal delivery)</w:t>
                      </w:r>
                    </w:p>
                  </w:txbxContent>
                </v:textbox>
                <w10:anchorlock/>
              </v:shape>
            </w:pict>
          </mc:Fallback>
        </mc:AlternateContent>
      </w:r>
    </w:p>
    <w:p w:rsidR="00417365" w:rsidRDefault="00B02A75">
      <w:pPr>
        <w:pStyle w:val="Heading4"/>
        <w:numPr>
          <w:ilvl w:val="1"/>
          <w:numId w:val="3"/>
        </w:numPr>
        <w:tabs>
          <w:tab w:val="left" w:pos="470"/>
        </w:tabs>
        <w:spacing w:before="203"/>
        <w:ind w:hanging="249"/>
        <w:rPr>
          <w:b w:val="0"/>
        </w:rPr>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3517265</wp:posOffset>
                </wp:positionH>
                <wp:positionV relativeFrom="paragraph">
                  <wp:posOffset>-749300</wp:posOffset>
                </wp:positionV>
                <wp:extent cx="0" cy="6080760"/>
                <wp:effectExtent l="12065" t="12065" r="16510" b="12700"/>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076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FCDB" id="Line 2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95pt,-59pt" to="276.95pt,4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VMFAIAACsEAAAOAAAAZHJzL2Uyb0RvYy54bWysU8GO2yAQvVfqPyDuie3U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" strokeweight="1.44pt">
                <w10:wrap anchorx="page"/>
              </v:line>
            </w:pict>
          </mc:Fallback>
        </mc:AlternateContent>
      </w:r>
      <w:r w:rsidR="001479D0">
        <w:t>Amount owed to providers:</w:t>
      </w:r>
      <w:r w:rsidR="001479D0">
        <w:rPr>
          <w:spacing w:val="-8"/>
        </w:rPr>
        <w:t xml:space="preserve"> </w:t>
      </w:r>
      <w:r w:rsidR="001479D0">
        <w:rPr>
          <w:b w:val="0"/>
        </w:rPr>
        <w:t>$7,540</w:t>
      </w:r>
    </w:p>
    <w:p w:rsidR="00417365" w:rsidRDefault="001479D0">
      <w:pPr>
        <w:pStyle w:val="ListParagraph"/>
        <w:numPr>
          <w:ilvl w:val="1"/>
          <w:numId w:val="3"/>
        </w:numPr>
        <w:tabs>
          <w:tab w:val="left" w:pos="468"/>
        </w:tabs>
        <w:ind w:left="467" w:hanging="247"/>
        <w:rPr>
          <w:sz w:val="24"/>
        </w:rPr>
      </w:pPr>
      <w:r>
        <w:rPr>
          <w:b/>
          <w:sz w:val="24"/>
        </w:rPr>
        <w:t>Plan pays</w:t>
      </w:r>
      <w:r>
        <w:rPr>
          <w:b/>
          <w:spacing w:val="-3"/>
          <w:sz w:val="24"/>
        </w:rPr>
        <w:t xml:space="preserve"> </w:t>
      </w:r>
      <w:r>
        <w:rPr>
          <w:sz w:val="24"/>
        </w:rPr>
        <w:t>$5,600</w:t>
      </w:r>
    </w:p>
    <w:p w:rsidR="00417365" w:rsidRDefault="001479D0">
      <w:pPr>
        <w:pStyle w:val="ListParagraph"/>
        <w:numPr>
          <w:ilvl w:val="1"/>
          <w:numId w:val="3"/>
        </w:numPr>
        <w:tabs>
          <w:tab w:val="left" w:pos="468"/>
        </w:tabs>
        <w:ind w:left="467" w:hanging="247"/>
        <w:rPr>
          <w:sz w:val="24"/>
        </w:rPr>
      </w:pPr>
      <w:r>
        <w:rPr>
          <w:b/>
          <w:sz w:val="24"/>
        </w:rPr>
        <w:t>Patient pays</w:t>
      </w:r>
      <w:r>
        <w:rPr>
          <w:b/>
          <w:spacing w:val="-1"/>
          <w:sz w:val="24"/>
        </w:rPr>
        <w:t xml:space="preserve"> </w:t>
      </w:r>
      <w:r>
        <w:rPr>
          <w:sz w:val="24"/>
        </w:rPr>
        <w:t>$1,940</w:t>
      </w:r>
    </w:p>
    <w:p w:rsidR="00417365" w:rsidRDefault="00417365">
      <w:pPr>
        <w:pStyle w:val="BodyText"/>
        <w:rPr>
          <w:rFonts w:ascii="Arial"/>
          <w:sz w:val="26"/>
        </w:rPr>
      </w:pPr>
    </w:p>
    <w:p w:rsidR="00417365" w:rsidRDefault="001479D0">
      <w:pPr>
        <w:pStyle w:val="Heading4"/>
        <w:spacing w:before="210"/>
        <w:ind w:left="220"/>
      </w:pPr>
      <w:r>
        <w:t>Sample care costs:</w:t>
      </w:r>
    </w:p>
    <w:tbl>
      <w:tblPr>
        <w:tblW w:w="0" w:type="auto"/>
        <w:tblInd w:w="335"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014"/>
        <w:gridCol w:w="1536"/>
      </w:tblGrid>
      <w:tr w:rsidR="00417365">
        <w:trPr>
          <w:trHeight w:val="301"/>
        </w:trPr>
        <w:tc>
          <w:tcPr>
            <w:tcW w:w="3014" w:type="dxa"/>
            <w:tcBorders>
              <w:left w:val="nil"/>
            </w:tcBorders>
          </w:tcPr>
          <w:p w:rsidR="00417365" w:rsidRDefault="001479D0">
            <w:pPr>
              <w:pStyle w:val="TableParagraph"/>
              <w:spacing w:before="16" w:line="266" w:lineRule="exact"/>
              <w:ind w:left="108"/>
              <w:rPr>
                <w:sz w:val="24"/>
              </w:rPr>
            </w:pPr>
            <w:r>
              <w:rPr>
                <w:sz w:val="24"/>
              </w:rPr>
              <w:t>Hospital charges (mother)</w:t>
            </w:r>
          </w:p>
        </w:tc>
        <w:tc>
          <w:tcPr>
            <w:tcW w:w="1536" w:type="dxa"/>
            <w:tcBorders>
              <w:right w:val="nil"/>
            </w:tcBorders>
          </w:tcPr>
          <w:p w:rsidR="00417365" w:rsidRDefault="001479D0">
            <w:pPr>
              <w:pStyle w:val="TableParagraph"/>
              <w:spacing w:before="16" w:line="266" w:lineRule="exact"/>
              <w:ind w:right="103"/>
              <w:jc w:val="right"/>
              <w:rPr>
                <w:sz w:val="24"/>
              </w:rPr>
            </w:pPr>
            <w:r>
              <w:rPr>
                <w:sz w:val="24"/>
              </w:rPr>
              <w:t>$2,700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Routine obstetric care</w:t>
            </w:r>
          </w:p>
        </w:tc>
        <w:tc>
          <w:tcPr>
            <w:tcW w:w="1536" w:type="dxa"/>
            <w:tcBorders>
              <w:right w:val="nil"/>
            </w:tcBorders>
          </w:tcPr>
          <w:p w:rsidR="00417365" w:rsidRDefault="001479D0">
            <w:pPr>
              <w:pStyle w:val="TableParagraph"/>
              <w:spacing w:before="13" w:line="266" w:lineRule="exact"/>
              <w:ind w:right="103"/>
              <w:jc w:val="right"/>
              <w:rPr>
                <w:sz w:val="24"/>
              </w:rPr>
            </w:pPr>
            <w:r>
              <w:rPr>
                <w:sz w:val="24"/>
              </w:rPr>
              <w:t>$2,100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Hospital charges (baby)</w:t>
            </w:r>
          </w:p>
        </w:tc>
        <w:tc>
          <w:tcPr>
            <w:tcW w:w="1536" w:type="dxa"/>
            <w:tcBorders>
              <w:right w:val="nil"/>
            </w:tcBorders>
          </w:tcPr>
          <w:p w:rsidR="00417365" w:rsidRDefault="001479D0">
            <w:pPr>
              <w:pStyle w:val="TableParagraph"/>
              <w:spacing w:before="13" w:line="266" w:lineRule="exact"/>
              <w:ind w:right="103"/>
              <w:jc w:val="right"/>
              <w:rPr>
                <w:sz w:val="24"/>
              </w:rPr>
            </w:pPr>
            <w:r>
              <w:rPr>
                <w:sz w:val="24"/>
              </w:rPr>
              <w:t>$900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Anesthesia</w:t>
            </w:r>
          </w:p>
        </w:tc>
        <w:tc>
          <w:tcPr>
            <w:tcW w:w="1536" w:type="dxa"/>
            <w:tcBorders>
              <w:right w:val="nil"/>
            </w:tcBorders>
          </w:tcPr>
          <w:p w:rsidR="00417365" w:rsidRDefault="001479D0">
            <w:pPr>
              <w:pStyle w:val="TableParagraph"/>
              <w:spacing w:before="13" w:line="266" w:lineRule="exact"/>
              <w:ind w:right="103"/>
              <w:jc w:val="right"/>
              <w:rPr>
                <w:sz w:val="24"/>
              </w:rPr>
            </w:pPr>
            <w:r>
              <w:rPr>
                <w:sz w:val="24"/>
              </w:rPr>
              <w:t>$900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Laboratory tests</w:t>
            </w:r>
          </w:p>
        </w:tc>
        <w:tc>
          <w:tcPr>
            <w:tcW w:w="1536" w:type="dxa"/>
            <w:tcBorders>
              <w:right w:val="nil"/>
            </w:tcBorders>
          </w:tcPr>
          <w:p w:rsidR="00417365" w:rsidRDefault="001479D0">
            <w:pPr>
              <w:pStyle w:val="TableParagraph"/>
              <w:spacing w:before="13" w:line="266" w:lineRule="exact"/>
              <w:ind w:right="103"/>
              <w:jc w:val="right"/>
              <w:rPr>
                <w:sz w:val="24"/>
              </w:rPr>
            </w:pPr>
            <w:r>
              <w:rPr>
                <w:sz w:val="24"/>
              </w:rPr>
              <w:t>$500</w:t>
            </w:r>
          </w:p>
        </w:tc>
      </w:tr>
      <w:tr w:rsidR="00417365">
        <w:trPr>
          <w:trHeight w:val="299"/>
        </w:trPr>
        <w:tc>
          <w:tcPr>
            <w:tcW w:w="3014" w:type="dxa"/>
            <w:tcBorders>
              <w:left w:val="nil"/>
            </w:tcBorders>
          </w:tcPr>
          <w:p w:rsidR="00417365" w:rsidRDefault="001479D0">
            <w:pPr>
              <w:pStyle w:val="TableParagraph"/>
              <w:spacing w:before="16" w:line="263" w:lineRule="exact"/>
              <w:ind w:left="108"/>
              <w:rPr>
                <w:sz w:val="24"/>
              </w:rPr>
            </w:pPr>
            <w:r>
              <w:rPr>
                <w:sz w:val="24"/>
              </w:rPr>
              <w:t>Prescriptions</w:t>
            </w:r>
          </w:p>
        </w:tc>
        <w:tc>
          <w:tcPr>
            <w:tcW w:w="1536" w:type="dxa"/>
            <w:tcBorders>
              <w:right w:val="nil"/>
            </w:tcBorders>
          </w:tcPr>
          <w:p w:rsidR="00417365" w:rsidRDefault="001479D0">
            <w:pPr>
              <w:pStyle w:val="TableParagraph"/>
              <w:spacing w:before="16" w:line="263" w:lineRule="exact"/>
              <w:ind w:right="103"/>
              <w:jc w:val="right"/>
              <w:rPr>
                <w:sz w:val="24"/>
              </w:rPr>
            </w:pPr>
            <w:r>
              <w:rPr>
                <w:sz w:val="24"/>
              </w:rPr>
              <w:t>$200</w:t>
            </w:r>
          </w:p>
        </w:tc>
      </w:tr>
      <w:tr w:rsidR="00417365">
        <w:trPr>
          <w:trHeight w:val="301"/>
        </w:trPr>
        <w:tc>
          <w:tcPr>
            <w:tcW w:w="3014" w:type="dxa"/>
            <w:tcBorders>
              <w:left w:val="nil"/>
            </w:tcBorders>
          </w:tcPr>
          <w:p w:rsidR="00417365" w:rsidRDefault="001479D0">
            <w:pPr>
              <w:pStyle w:val="TableParagraph"/>
              <w:spacing w:before="16" w:line="266" w:lineRule="exact"/>
              <w:ind w:left="108"/>
              <w:rPr>
                <w:sz w:val="24"/>
              </w:rPr>
            </w:pPr>
            <w:r>
              <w:rPr>
                <w:sz w:val="24"/>
              </w:rPr>
              <w:t>Radiology</w:t>
            </w:r>
          </w:p>
        </w:tc>
        <w:tc>
          <w:tcPr>
            <w:tcW w:w="1536" w:type="dxa"/>
            <w:tcBorders>
              <w:right w:val="nil"/>
            </w:tcBorders>
          </w:tcPr>
          <w:p w:rsidR="00417365" w:rsidRDefault="001479D0">
            <w:pPr>
              <w:pStyle w:val="TableParagraph"/>
              <w:spacing w:before="16" w:line="266" w:lineRule="exact"/>
              <w:ind w:right="103"/>
              <w:jc w:val="right"/>
              <w:rPr>
                <w:sz w:val="24"/>
              </w:rPr>
            </w:pPr>
            <w:r>
              <w:rPr>
                <w:sz w:val="24"/>
              </w:rPr>
              <w:t>$200</w:t>
            </w:r>
          </w:p>
        </w:tc>
      </w:tr>
      <w:tr w:rsidR="00417365">
        <w:trPr>
          <w:trHeight w:val="299"/>
        </w:trPr>
        <w:tc>
          <w:tcPr>
            <w:tcW w:w="3014" w:type="dxa"/>
            <w:tcBorders>
              <w:left w:val="nil"/>
            </w:tcBorders>
          </w:tcPr>
          <w:p w:rsidR="00417365" w:rsidRDefault="001479D0">
            <w:pPr>
              <w:pStyle w:val="TableParagraph"/>
              <w:spacing w:before="13" w:line="266" w:lineRule="exact"/>
              <w:ind w:left="108"/>
              <w:rPr>
                <w:sz w:val="24"/>
              </w:rPr>
            </w:pPr>
            <w:r>
              <w:rPr>
                <w:sz w:val="24"/>
              </w:rPr>
              <w:t>Vaccines, other preventive</w:t>
            </w:r>
          </w:p>
        </w:tc>
        <w:tc>
          <w:tcPr>
            <w:tcW w:w="1536" w:type="dxa"/>
            <w:tcBorders>
              <w:right w:val="nil"/>
            </w:tcBorders>
          </w:tcPr>
          <w:p w:rsidR="00417365" w:rsidRDefault="001479D0">
            <w:pPr>
              <w:pStyle w:val="TableParagraph"/>
              <w:spacing w:before="13" w:line="266" w:lineRule="exact"/>
              <w:ind w:right="105"/>
              <w:jc w:val="right"/>
              <w:rPr>
                <w:sz w:val="24"/>
              </w:rPr>
            </w:pPr>
            <w:r>
              <w:rPr>
                <w:sz w:val="24"/>
              </w:rPr>
              <w:t>$40</w:t>
            </w:r>
          </w:p>
        </w:tc>
      </w:tr>
      <w:tr w:rsidR="00417365">
        <w:trPr>
          <w:trHeight w:val="299"/>
        </w:trPr>
        <w:tc>
          <w:tcPr>
            <w:tcW w:w="3014" w:type="dxa"/>
            <w:tcBorders>
              <w:left w:val="nil"/>
            </w:tcBorders>
            <w:shd w:val="clear" w:color="auto" w:fill="C0E8FB"/>
          </w:tcPr>
          <w:p w:rsidR="00417365" w:rsidRDefault="001479D0">
            <w:pPr>
              <w:pStyle w:val="TableParagraph"/>
              <w:spacing w:before="13" w:line="266" w:lineRule="exact"/>
              <w:ind w:left="108"/>
              <w:rPr>
                <w:b/>
                <w:sz w:val="24"/>
              </w:rPr>
            </w:pPr>
            <w:r>
              <w:rPr>
                <w:b/>
                <w:sz w:val="24"/>
              </w:rPr>
              <w:t>Total</w:t>
            </w:r>
          </w:p>
        </w:tc>
        <w:tc>
          <w:tcPr>
            <w:tcW w:w="1536" w:type="dxa"/>
            <w:tcBorders>
              <w:right w:val="nil"/>
            </w:tcBorders>
            <w:shd w:val="clear" w:color="auto" w:fill="C0E8FB"/>
          </w:tcPr>
          <w:p w:rsidR="00417365" w:rsidRDefault="001479D0">
            <w:pPr>
              <w:pStyle w:val="TableParagraph"/>
              <w:spacing w:before="13" w:line="266" w:lineRule="exact"/>
              <w:ind w:right="103"/>
              <w:jc w:val="right"/>
              <w:rPr>
                <w:b/>
                <w:sz w:val="24"/>
              </w:rPr>
            </w:pPr>
            <w:r>
              <w:rPr>
                <w:b/>
                <w:sz w:val="24"/>
              </w:rPr>
              <w:t>$7,540</w:t>
            </w:r>
          </w:p>
        </w:tc>
      </w:tr>
    </w:tbl>
    <w:p w:rsidR="00417365" w:rsidRDefault="00417365">
      <w:pPr>
        <w:pStyle w:val="BodyText"/>
        <w:spacing w:before="5"/>
        <w:rPr>
          <w:rFonts w:ascii="Arial"/>
          <w:b/>
          <w:sz w:val="21"/>
        </w:rPr>
      </w:pPr>
    </w:p>
    <w:p w:rsidR="00417365" w:rsidRDefault="001479D0">
      <w:pPr>
        <w:spacing w:before="1"/>
        <w:ind w:left="220"/>
        <w:rPr>
          <w:rFonts w:ascii="Arial"/>
          <w:b/>
          <w:sz w:val="24"/>
        </w:rPr>
      </w:pPr>
      <w:r>
        <w:rPr>
          <w:rFonts w:ascii="Arial"/>
          <w:b/>
          <w:sz w:val="24"/>
        </w:rPr>
        <w:t>Patient pays:</w:t>
      </w:r>
    </w:p>
    <w:p w:rsidR="00417365" w:rsidRDefault="001479D0">
      <w:pPr>
        <w:pStyle w:val="BodyText"/>
        <w:spacing w:before="6"/>
        <w:rPr>
          <w:rFonts w:ascii="Arial"/>
          <w:b/>
          <w:sz w:val="7"/>
        </w:rPr>
      </w:pPr>
      <w:r>
        <w:br w:type="column"/>
      </w:r>
    </w:p>
    <w:p w:rsidR="00417365" w:rsidRDefault="00B02A75">
      <w:pPr>
        <w:pStyle w:val="BodyText"/>
        <w:ind w:left="175"/>
        <w:rPr>
          <w:rFonts w:ascii="Arial"/>
          <w:sz w:val="20"/>
        </w:rPr>
      </w:pPr>
      <w:r>
        <w:rPr>
          <w:rFonts w:ascii="Arial"/>
          <w:noProof/>
          <w:sz w:val="20"/>
          <w:lang w:bidi="ar-SA"/>
        </w:rPr>
        <mc:AlternateContent>
          <mc:Choice Requires="wps">
            <w:drawing>
              <wp:inline distT="0" distB="0" distL="0" distR="0">
                <wp:extent cx="2891155" cy="719455"/>
                <wp:effectExtent l="11430" t="8890" r="12065" b="5080"/>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719455"/>
                        </a:xfrm>
                        <a:prstGeom prst="rect">
                          <a:avLst/>
                        </a:prstGeom>
                        <a:solidFill>
                          <a:srgbClr val="4F81BD"/>
                        </a:solidFill>
                        <a:ln w="6109">
                          <a:solidFill>
                            <a:srgbClr val="000000"/>
                          </a:solidFill>
                          <a:miter lim="800000"/>
                          <a:headEnd/>
                          <a:tailEnd/>
                        </a:ln>
                      </wps:spPr>
                      <wps:txbx>
                        <w:txbxContent>
                          <w:p w:rsidR="00417365" w:rsidRDefault="001479D0">
                            <w:pPr>
                              <w:spacing w:before="104"/>
                              <w:ind w:left="547" w:right="547"/>
                              <w:jc w:val="center"/>
                              <w:rPr>
                                <w:rFonts w:ascii="Arial"/>
                                <w:b/>
                                <w:sz w:val="28"/>
                              </w:rPr>
                            </w:pPr>
                            <w:r>
                              <w:rPr>
                                <w:rFonts w:ascii="Arial"/>
                                <w:b/>
                                <w:color w:val="FFFFFF"/>
                                <w:sz w:val="28"/>
                              </w:rPr>
                              <w:t>Managing type 2 diabetes</w:t>
                            </w:r>
                          </w:p>
                          <w:p w:rsidR="00417365" w:rsidRDefault="001479D0">
                            <w:pPr>
                              <w:pStyle w:val="BodyText"/>
                              <w:spacing w:before="5"/>
                              <w:ind w:left="547" w:right="545"/>
                              <w:jc w:val="center"/>
                            </w:pPr>
                            <w:r>
                              <w:rPr>
                                <w:color w:val="FFFFFF"/>
                              </w:rPr>
                              <w:t>(</w:t>
                            </w:r>
                            <w:proofErr w:type="gramStart"/>
                            <w:r>
                              <w:rPr>
                                <w:color w:val="FFFFFF"/>
                              </w:rPr>
                              <w:t>routine</w:t>
                            </w:r>
                            <w:proofErr w:type="gramEnd"/>
                            <w:r>
                              <w:rPr>
                                <w:color w:val="FFFFFF"/>
                              </w:rPr>
                              <w:t xml:space="preserve"> maintenance of</w:t>
                            </w:r>
                          </w:p>
                          <w:p w:rsidR="00417365" w:rsidRDefault="001479D0">
                            <w:pPr>
                              <w:pStyle w:val="BodyText"/>
                              <w:spacing w:before="40"/>
                              <w:ind w:left="547" w:right="547"/>
                              <w:jc w:val="center"/>
                            </w:pPr>
                            <w:proofErr w:type="gramStart"/>
                            <w:r>
                              <w:rPr>
                                <w:color w:val="FFFFFF"/>
                              </w:rPr>
                              <w:t>a</w:t>
                            </w:r>
                            <w:proofErr w:type="gramEnd"/>
                            <w:r>
                              <w:rPr>
                                <w:color w:val="FFFFFF"/>
                              </w:rPr>
                              <w:t xml:space="preserve"> well-controlled condition)</w:t>
                            </w:r>
                          </w:p>
                        </w:txbxContent>
                      </wps:txbx>
                      <wps:bodyPr rot="0" vert="horz" wrap="square" lIns="0" tIns="0" rIns="0" bIns="0" anchor="t" anchorCtr="0" upright="1">
                        <a:noAutofit/>
                      </wps:bodyPr>
                    </wps:wsp>
                  </a:graphicData>
                </a:graphic>
              </wp:inline>
            </w:drawing>
          </mc:Choice>
          <mc:Fallback>
            <w:pict>
              <v:shape id="Text Box 68" o:spid="_x0000_s1060" type="#_x0000_t202" style="width:227.65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" fillcolor="#4f81bd" strokeweight=".16969mm">
                <v:textbox inset="0,0,0,0">
                  <w:txbxContent>
                    <w:p w:rsidR="00417365" w:rsidRDefault="001479D0">
                      <w:pPr>
                        <w:spacing w:before="104"/>
                        <w:ind w:left="547" w:right="547"/>
                        <w:jc w:val="center"/>
                        <w:rPr>
                          <w:rFonts w:ascii="Arial"/>
                          <w:b/>
                          <w:sz w:val="28"/>
                        </w:rPr>
                      </w:pPr>
                      <w:r>
                        <w:rPr>
                          <w:rFonts w:ascii="Arial"/>
                          <w:b/>
                          <w:color w:val="FFFFFF"/>
                          <w:sz w:val="28"/>
                        </w:rPr>
                        <w:t>Managing type 2 diabetes</w:t>
                      </w:r>
                    </w:p>
                    <w:p w:rsidR="00417365" w:rsidRDefault="001479D0">
                      <w:pPr>
                        <w:pStyle w:val="BodyText"/>
                        <w:spacing w:before="5"/>
                        <w:ind w:left="547" w:right="545"/>
                        <w:jc w:val="center"/>
                      </w:pPr>
                      <w:r>
                        <w:rPr>
                          <w:color w:val="FFFFFF"/>
                        </w:rPr>
                        <w:t>(routine maintenance of</w:t>
                      </w:r>
                    </w:p>
                    <w:p w:rsidR="00417365" w:rsidRDefault="001479D0">
                      <w:pPr>
                        <w:pStyle w:val="BodyText"/>
                        <w:spacing w:before="40"/>
                        <w:ind w:left="547" w:right="547"/>
                        <w:jc w:val="center"/>
                      </w:pPr>
                      <w:r>
                        <w:rPr>
                          <w:color w:val="FFFFFF"/>
                        </w:rPr>
                        <w:t>a well-controlled condition)</w:t>
                      </w:r>
                    </w:p>
                  </w:txbxContent>
                </v:textbox>
                <w10:anchorlock/>
              </v:shape>
            </w:pict>
          </mc:Fallback>
        </mc:AlternateContent>
      </w:r>
    </w:p>
    <w:p w:rsidR="00417365" w:rsidRDefault="00B02A75">
      <w:pPr>
        <w:pStyle w:val="ListParagraph"/>
        <w:numPr>
          <w:ilvl w:val="1"/>
          <w:numId w:val="3"/>
        </w:numPr>
        <w:tabs>
          <w:tab w:val="left" w:pos="426"/>
        </w:tabs>
        <w:spacing w:before="206"/>
        <w:ind w:left="425" w:hanging="249"/>
        <w:rPr>
          <w:sz w:val="24"/>
        </w:rPr>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6610985</wp:posOffset>
                </wp:positionH>
                <wp:positionV relativeFrom="paragraph">
                  <wp:posOffset>-748665</wp:posOffset>
                </wp:positionV>
                <wp:extent cx="0" cy="6080760"/>
                <wp:effectExtent l="10160" t="12700" r="18415" b="12065"/>
                <wp:wrapNone/>
                <wp:docPr id="5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076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30844" id="Line 2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55pt,-58.95pt" to="520.55pt,4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oEFAIAACsEAAAOAAAAZHJzL2Uyb0RvYy54bWysU8GO2yAQvVfqPyDuie3U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" strokeweight="1.44pt">
                <w10:wrap anchorx="page"/>
              </v:line>
            </w:pict>
          </mc:Fallback>
        </mc:AlternateContent>
      </w:r>
      <w:r w:rsidR="001479D0">
        <w:rPr>
          <w:b/>
          <w:sz w:val="24"/>
        </w:rPr>
        <w:t>Amount owed to providers:</w:t>
      </w:r>
      <w:r w:rsidR="001479D0">
        <w:rPr>
          <w:b/>
          <w:spacing w:val="-6"/>
          <w:sz w:val="24"/>
        </w:rPr>
        <w:t xml:space="preserve"> </w:t>
      </w:r>
      <w:r w:rsidR="001479D0">
        <w:rPr>
          <w:sz w:val="24"/>
        </w:rPr>
        <w:t>$5,400</w:t>
      </w:r>
    </w:p>
    <w:p w:rsidR="00417365" w:rsidRDefault="001479D0">
      <w:pPr>
        <w:pStyle w:val="ListParagraph"/>
        <w:numPr>
          <w:ilvl w:val="1"/>
          <w:numId w:val="3"/>
        </w:numPr>
        <w:tabs>
          <w:tab w:val="left" w:pos="424"/>
        </w:tabs>
        <w:ind w:left="423" w:hanging="247"/>
        <w:rPr>
          <w:sz w:val="24"/>
        </w:rPr>
      </w:pPr>
      <w:r>
        <w:rPr>
          <w:b/>
          <w:sz w:val="24"/>
        </w:rPr>
        <w:t>Plan pays</w:t>
      </w:r>
      <w:r>
        <w:rPr>
          <w:b/>
          <w:spacing w:val="-3"/>
          <w:sz w:val="24"/>
        </w:rPr>
        <w:t xml:space="preserve"> </w:t>
      </w:r>
      <w:r>
        <w:rPr>
          <w:sz w:val="24"/>
        </w:rPr>
        <w:t>$1,670</w:t>
      </w:r>
    </w:p>
    <w:p w:rsidR="00417365" w:rsidRDefault="001479D0">
      <w:pPr>
        <w:pStyle w:val="ListParagraph"/>
        <w:numPr>
          <w:ilvl w:val="1"/>
          <w:numId w:val="3"/>
        </w:numPr>
        <w:tabs>
          <w:tab w:val="left" w:pos="424"/>
        </w:tabs>
        <w:ind w:left="423" w:hanging="247"/>
        <w:rPr>
          <w:sz w:val="24"/>
        </w:rPr>
      </w:pPr>
      <w:r>
        <w:rPr>
          <w:b/>
          <w:sz w:val="24"/>
        </w:rPr>
        <w:t>Patient pays</w:t>
      </w:r>
      <w:r>
        <w:rPr>
          <w:b/>
          <w:spacing w:val="-1"/>
          <w:sz w:val="24"/>
        </w:rPr>
        <w:t xml:space="preserve"> </w:t>
      </w:r>
      <w:r>
        <w:rPr>
          <w:sz w:val="24"/>
        </w:rPr>
        <w:t>$3,730</w:t>
      </w:r>
    </w:p>
    <w:p w:rsidR="00417365" w:rsidRDefault="00417365">
      <w:pPr>
        <w:pStyle w:val="BodyText"/>
        <w:rPr>
          <w:rFonts w:ascii="Arial"/>
          <w:sz w:val="26"/>
        </w:rPr>
      </w:pPr>
    </w:p>
    <w:p w:rsidR="00417365" w:rsidRDefault="001479D0">
      <w:pPr>
        <w:pStyle w:val="Heading4"/>
        <w:spacing w:before="210"/>
        <w:ind w:left="175"/>
      </w:pPr>
      <w:r>
        <w:t>Sample care costs:</w:t>
      </w:r>
    </w:p>
    <w:tbl>
      <w:tblPr>
        <w:tblW w:w="0" w:type="auto"/>
        <w:tblInd w:w="291"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417365">
        <w:trPr>
          <w:trHeight w:val="306"/>
        </w:trPr>
        <w:tc>
          <w:tcPr>
            <w:tcW w:w="3310" w:type="dxa"/>
            <w:tcBorders>
              <w:left w:val="nil"/>
            </w:tcBorders>
          </w:tcPr>
          <w:p w:rsidR="00417365" w:rsidRDefault="001479D0">
            <w:pPr>
              <w:pStyle w:val="TableParagraph"/>
              <w:spacing w:before="18" w:line="268" w:lineRule="exact"/>
              <w:ind w:left="107"/>
              <w:rPr>
                <w:sz w:val="24"/>
              </w:rPr>
            </w:pPr>
            <w:r>
              <w:rPr>
                <w:sz w:val="24"/>
              </w:rPr>
              <w:t>Prescriptions</w:t>
            </w:r>
          </w:p>
        </w:tc>
        <w:tc>
          <w:tcPr>
            <w:tcW w:w="1184" w:type="dxa"/>
            <w:tcBorders>
              <w:right w:val="nil"/>
            </w:tcBorders>
          </w:tcPr>
          <w:p w:rsidR="00417365" w:rsidRDefault="001479D0">
            <w:pPr>
              <w:pStyle w:val="TableParagraph"/>
              <w:spacing w:before="18" w:line="268" w:lineRule="exact"/>
              <w:ind w:right="104"/>
              <w:jc w:val="right"/>
              <w:rPr>
                <w:sz w:val="24"/>
              </w:rPr>
            </w:pPr>
            <w:r>
              <w:rPr>
                <w:sz w:val="24"/>
              </w:rPr>
              <w:t>$2,900</w:t>
            </w:r>
          </w:p>
        </w:tc>
      </w:tr>
      <w:tr w:rsidR="00417365">
        <w:trPr>
          <w:trHeight w:val="306"/>
        </w:trPr>
        <w:tc>
          <w:tcPr>
            <w:tcW w:w="3310" w:type="dxa"/>
            <w:tcBorders>
              <w:left w:val="nil"/>
            </w:tcBorders>
          </w:tcPr>
          <w:p w:rsidR="00417365" w:rsidRDefault="001479D0">
            <w:pPr>
              <w:pStyle w:val="TableParagraph"/>
              <w:spacing w:before="18" w:line="268" w:lineRule="exact"/>
              <w:ind w:left="107"/>
              <w:rPr>
                <w:sz w:val="24"/>
              </w:rPr>
            </w:pPr>
            <w:r>
              <w:rPr>
                <w:sz w:val="24"/>
              </w:rPr>
              <w:t>Medical Equipment and Supplies</w:t>
            </w:r>
          </w:p>
        </w:tc>
        <w:tc>
          <w:tcPr>
            <w:tcW w:w="1184" w:type="dxa"/>
            <w:tcBorders>
              <w:right w:val="nil"/>
            </w:tcBorders>
          </w:tcPr>
          <w:p w:rsidR="00417365" w:rsidRDefault="001479D0">
            <w:pPr>
              <w:pStyle w:val="TableParagraph"/>
              <w:spacing w:before="18" w:line="268" w:lineRule="exact"/>
              <w:ind w:right="104"/>
              <w:jc w:val="right"/>
              <w:rPr>
                <w:sz w:val="24"/>
              </w:rPr>
            </w:pPr>
            <w:r>
              <w:rPr>
                <w:sz w:val="24"/>
              </w:rPr>
              <w:t>$1,300</w:t>
            </w:r>
          </w:p>
        </w:tc>
      </w:tr>
      <w:tr w:rsidR="00417365">
        <w:trPr>
          <w:trHeight w:val="304"/>
        </w:trPr>
        <w:tc>
          <w:tcPr>
            <w:tcW w:w="3310" w:type="dxa"/>
            <w:tcBorders>
              <w:left w:val="nil"/>
            </w:tcBorders>
          </w:tcPr>
          <w:p w:rsidR="00417365" w:rsidRDefault="001479D0">
            <w:pPr>
              <w:pStyle w:val="TableParagraph"/>
              <w:spacing w:before="16" w:line="268" w:lineRule="exact"/>
              <w:ind w:left="107"/>
              <w:rPr>
                <w:sz w:val="24"/>
              </w:rPr>
            </w:pPr>
            <w:r>
              <w:rPr>
                <w:sz w:val="24"/>
              </w:rPr>
              <w:t>Office Visits and Procedures</w:t>
            </w:r>
          </w:p>
        </w:tc>
        <w:tc>
          <w:tcPr>
            <w:tcW w:w="1184" w:type="dxa"/>
            <w:tcBorders>
              <w:right w:val="nil"/>
            </w:tcBorders>
          </w:tcPr>
          <w:p w:rsidR="00417365" w:rsidRDefault="001479D0">
            <w:pPr>
              <w:pStyle w:val="TableParagraph"/>
              <w:spacing w:before="16" w:line="268" w:lineRule="exact"/>
              <w:ind w:right="104"/>
              <w:jc w:val="right"/>
              <w:rPr>
                <w:sz w:val="24"/>
              </w:rPr>
            </w:pPr>
            <w:r>
              <w:rPr>
                <w:sz w:val="24"/>
              </w:rPr>
              <w:t>$700</w:t>
            </w:r>
          </w:p>
        </w:tc>
      </w:tr>
      <w:tr w:rsidR="00417365">
        <w:trPr>
          <w:trHeight w:val="306"/>
        </w:trPr>
        <w:tc>
          <w:tcPr>
            <w:tcW w:w="3310" w:type="dxa"/>
            <w:tcBorders>
              <w:left w:val="nil"/>
            </w:tcBorders>
          </w:tcPr>
          <w:p w:rsidR="00417365" w:rsidRDefault="001479D0">
            <w:pPr>
              <w:pStyle w:val="TableParagraph"/>
              <w:spacing w:before="18" w:line="268" w:lineRule="exact"/>
              <w:ind w:left="107"/>
              <w:rPr>
                <w:sz w:val="24"/>
              </w:rPr>
            </w:pPr>
            <w:r>
              <w:rPr>
                <w:sz w:val="24"/>
              </w:rPr>
              <w:t>Education</w:t>
            </w:r>
          </w:p>
        </w:tc>
        <w:tc>
          <w:tcPr>
            <w:tcW w:w="1184" w:type="dxa"/>
            <w:tcBorders>
              <w:right w:val="nil"/>
            </w:tcBorders>
          </w:tcPr>
          <w:p w:rsidR="00417365" w:rsidRDefault="001479D0">
            <w:pPr>
              <w:pStyle w:val="TableParagraph"/>
              <w:spacing w:before="18" w:line="268" w:lineRule="exact"/>
              <w:ind w:right="104"/>
              <w:jc w:val="right"/>
              <w:rPr>
                <w:sz w:val="24"/>
              </w:rPr>
            </w:pPr>
            <w:r>
              <w:rPr>
                <w:sz w:val="24"/>
              </w:rPr>
              <w:t>$300</w:t>
            </w:r>
          </w:p>
        </w:tc>
      </w:tr>
      <w:tr w:rsidR="00417365">
        <w:trPr>
          <w:trHeight w:val="306"/>
        </w:trPr>
        <w:tc>
          <w:tcPr>
            <w:tcW w:w="3310" w:type="dxa"/>
            <w:tcBorders>
              <w:left w:val="nil"/>
            </w:tcBorders>
          </w:tcPr>
          <w:p w:rsidR="00417365" w:rsidRDefault="001479D0">
            <w:pPr>
              <w:pStyle w:val="TableParagraph"/>
              <w:spacing w:before="18" w:line="268" w:lineRule="exact"/>
              <w:ind w:left="107"/>
              <w:rPr>
                <w:sz w:val="24"/>
              </w:rPr>
            </w:pPr>
            <w:r>
              <w:rPr>
                <w:sz w:val="24"/>
              </w:rPr>
              <w:t>Laboratory tests</w:t>
            </w:r>
          </w:p>
        </w:tc>
        <w:tc>
          <w:tcPr>
            <w:tcW w:w="1184" w:type="dxa"/>
            <w:tcBorders>
              <w:right w:val="nil"/>
            </w:tcBorders>
          </w:tcPr>
          <w:p w:rsidR="00417365" w:rsidRDefault="001479D0">
            <w:pPr>
              <w:pStyle w:val="TableParagraph"/>
              <w:spacing w:before="18" w:line="268" w:lineRule="exact"/>
              <w:ind w:right="104"/>
              <w:jc w:val="right"/>
              <w:rPr>
                <w:sz w:val="24"/>
              </w:rPr>
            </w:pPr>
            <w:r>
              <w:rPr>
                <w:sz w:val="24"/>
              </w:rPr>
              <w:t>$100</w:t>
            </w:r>
          </w:p>
        </w:tc>
      </w:tr>
      <w:tr w:rsidR="00417365">
        <w:trPr>
          <w:trHeight w:val="304"/>
        </w:trPr>
        <w:tc>
          <w:tcPr>
            <w:tcW w:w="3310" w:type="dxa"/>
            <w:tcBorders>
              <w:left w:val="nil"/>
            </w:tcBorders>
          </w:tcPr>
          <w:p w:rsidR="00417365" w:rsidRDefault="001479D0">
            <w:pPr>
              <w:pStyle w:val="TableParagraph"/>
              <w:spacing w:before="16" w:line="268" w:lineRule="exact"/>
              <w:ind w:left="107"/>
              <w:rPr>
                <w:sz w:val="24"/>
              </w:rPr>
            </w:pPr>
            <w:r>
              <w:rPr>
                <w:sz w:val="24"/>
              </w:rPr>
              <w:t>Vaccines, other preventive</w:t>
            </w:r>
          </w:p>
        </w:tc>
        <w:tc>
          <w:tcPr>
            <w:tcW w:w="1184" w:type="dxa"/>
            <w:tcBorders>
              <w:right w:val="nil"/>
            </w:tcBorders>
          </w:tcPr>
          <w:p w:rsidR="00417365" w:rsidRDefault="001479D0">
            <w:pPr>
              <w:pStyle w:val="TableParagraph"/>
              <w:spacing w:before="16" w:line="268" w:lineRule="exact"/>
              <w:ind w:right="104"/>
              <w:jc w:val="right"/>
              <w:rPr>
                <w:sz w:val="24"/>
              </w:rPr>
            </w:pPr>
            <w:r>
              <w:rPr>
                <w:sz w:val="24"/>
              </w:rPr>
              <w:t>$100</w:t>
            </w:r>
          </w:p>
        </w:tc>
      </w:tr>
      <w:tr w:rsidR="00417365">
        <w:trPr>
          <w:trHeight w:val="306"/>
        </w:trPr>
        <w:tc>
          <w:tcPr>
            <w:tcW w:w="3310" w:type="dxa"/>
            <w:tcBorders>
              <w:left w:val="nil"/>
            </w:tcBorders>
            <w:shd w:val="clear" w:color="auto" w:fill="C0E8FB"/>
          </w:tcPr>
          <w:p w:rsidR="00417365" w:rsidRDefault="001479D0">
            <w:pPr>
              <w:pStyle w:val="TableParagraph"/>
              <w:spacing w:before="18" w:line="268" w:lineRule="exact"/>
              <w:ind w:left="107"/>
              <w:rPr>
                <w:b/>
                <w:sz w:val="24"/>
              </w:rPr>
            </w:pPr>
            <w:r>
              <w:rPr>
                <w:b/>
                <w:sz w:val="24"/>
              </w:rPr>
              <w:t>Total</w:t>
            </w:r>
          </w:p>
        </w:tc>
        <w:tc>
          <w:tcPr>
            <w:tcW w:w="1184" w:type="dxa"/>
            <w:tcBorders>
              <w:right w:val="nil"/>
            </w:tcBorders>
            <w:shd w:val="clear" w:color="auto" w:fill="C0E8FB"/>
          </w:tcPr>
          <w:p w:rsidR="00417365" w:rsidRDefault="001479D0">
            <w:pPr>
              <w:pStyle w:val="TableParagraph"/>
              <w:spacing w:before="18" w:line="268" w:lineRule="exact"/>
              <w:ind w:right="104"/>
              <w:jc w:val="right"/>
              <w:rPr>
                <w:b/>
                <w:sz w:val="24"/>
              </w:rPr>
            </w:pPr>
            <w:r>
              <w:rPr>
                <w:b/>
                <w:sz w:val="24"/>
              </w:rPr>
              <w:t>$5,400</w:t>
            </w:r>
          </w:p>
        </w:tc>
      </w:tr>
    </w:tbl>
    <w:p w:rsidR="00417365" w:rsidRDefault="00417365">
      <w:pPr>
        <w:pStyle w:val="BodyText"/>
        <w:spacing w:before="5"/>
        <w:rPr>
          <w:rFonts w:ascii="Arial"/>
          <w:b/>
          <w:sz w:val="21"/>
        </w:rPr>
      </w:pPr>
    </w:p>
    <w:p w:rsidR="00417365" w:rsidRDefault="00B02A75">
      <w:pPr>
        <w:ind w:left="175"/>
        <w:rPr>
          <w:rFonts w:ascii="Arial"/>
          <w:b/>
          <w:sz w:val="24"/>
        </w:rP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6748145</wp:posOffset>
                </wp:positionH>
                <wp:positionV relativeFrom="paragraph">
                  <wp:posOffset>177800</wp:posOffset>
                </wp:positionV>
                <wp:extent cx="2853055" cy="996950"/>
                <wp:effectExtent l="4445" t="1270" r="0" b="1905"/>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Deductibles</w:t>
                                  </w:r>
                                </w:p>
                              </w:tc>
                              <w:tc>
                                <w:tcPr>
                                  <w:tcW w:w="1184" w:type="dxa"/>
                                  <w:tcBorders>
                                    <w:right w:val="nil"/>
                                  </w:tcBorders>
                                </w:tcPr>
                                <w:p w:rsidR="00417365" w:rsidRDefault="001479D0">
                                  <w:pPr>
                                    <w:pStyle w:val="TableParagraph"/>
                                    <w:spacing w:before="16" w:line="266" w:lineRule="exact"/>
                                    <w:ind w:right="104"/>
                                    <w:jc w:val="right"/>
                                    <w:rPr>
                                      <w:sz w:val="24"/>
                                    </w:rPr>
                                  </w:pPr>
                                  <w:r>
                                    <w:rPr>
                                      <w:sz w:val="24"/>
                                    </w:rPr>
                                    <w:t>$400</w:t>
                                  </w:r>
                                </w:p>
                              </w:tc>
                            </w:tr>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Copays</w:t>
                                  </w:r>
                                </w:p>
                              </w:tc>
                              <w:tc>
                                <w:tcPr>
                                  <w:tcW w:w="1184" w:type="dxa"/>
                                  <w:tcBorders>
                                    <w:right w:val="nil"/>
                                  </w:tcBorders>
                                </w:tcPr>
                                <w:p w:rsidR="00417365" w:rsidRDefault="001479D0">
                                  <w:pPr>
                                    <w:pStyle w:val="TableParagraph"/>
                                    <w:spacing w:before="16" w:line="266" w:lineRule="exact"/>
                                    <w:ind w:right="106"/>
                                    <w:jc w:val="right"/>
                                    <w:rPr>
                                      <w:sz w:val="24"/>
                                    </w:rPr>
                                  </w:pPr>
                                  <w:r>
                                    <w:rPr>
                                      <w:sz w:val="24"/>
                                    </w:rPr>
                                    <w:t>$0</w:t>
                                  </w:r>
                                </w:p>
                              </w:tc>
                            </w:tr>
                            <w:tr w:rsidR="00417365">
                              <w:trPr>
                                <w:trHeight w:val="301"/>
                              </w:trPr>
                              <w:tc>
                                <w:tcPr>
                                  <w:tcW w:w="3310" w:type="dxa"/>
                                  <w:tcBorders>
                                    <w:left w:val="nil"/>
                                  </w:tcBorders>
                                </w:tcPr>
                                <w:p w:rsidR="00417365" w:rsidRDefault="001479D0">
                                  <w:pPr>
                                    <w:pStyle w:val="TableParagraph"/>
                                    <w:spacing w:before="16" w:line="266" w:lineRule="exact"/>
                                    <w:ind w:left="107"/>
                                    <w:rPr>
                                      <w:sz w:val="24"/>
                                    </w:rPr>
                                  </w:pPr>
                                  <w:r>
                                    <w:rPr>
                                      <w:sz w:val="24"/>
                                    </w:rPr>
                                    <w:t>Coinsurance</w:t>
                                  </w:r>
                                </w:p>
                              </w:tc>
                              <w:tc>
                                <w:tcPr>
                                  <w:tcW w:w="1184" w:type="dxa"/>
                                  <w:tcBorders>
                                    <w:right w:val="nil"/>
                                  </w:tcBorders>
                                </w:tcPr>
                                <w:p w:rsidR="00417365" w:rsidRDefault="001479D0">
                                  <w:pPr>
                                    <w:pStyle w:val="TableParagraph"/>
                                    <w:spacing w:before="16" w:line="266" w:lineRule="exact"/>
                                    <w:ind w:right="105"/>
                                    <w:jc w:val="right"/>
                                    <w:rPr>
                                      <w:sz w:val="24"/>
                                    </w:rPr>
                                  </w:pPr>
                                  <w:r>
                                    <w:rPr>
                                      <w:sz w:val="24"/>
                                    </w:rPr>
                                    <w:t>$400</w:t>
                                  </w:r>
                                </w:p>
                              </w:tc>
                            </w:tr>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Limits or exclusions</w:t>
                                  </w:r>
                                </w:p>
                              </w:tc>
                              <w:tc>
                                <w:tcPr>
                                  <w:tcW w:w="1184" w:type="dxa"/>
                                  <w:tcBorders>
                                    <w:right w:val="nil"/>
                                  </w:tcBorders>
                                </w:tcPr>
                                <w:p w:rsidR="00417365" w:rsidRDefault="001479D0">
                                  <w:pPr>
                                    <w:pStyle w:val="TableParagraph"/>
                                    <w:spacing w:before="16" w:line="266" w:lineRule="exact"/>
                                    <w:ind w:right="104"/>
                                    <w:jc w:val="right"/>
                                    <w:rPr>
                                      <w:sz w:val="24"/>
                                    </w:rPr>
                                  </w:pPr>
                                  <w:r>
                                    <w:rPr>
                                      <w:sz w:val="24"/>
                                    </w:rPr>
                                    <w:t>$2,930</w:t>
                                  </w:r>
                                </w:p>
                              </w:tc>
                            </w:tr>
                            <w:tr w:rsidR="00417365">
                              <w:trPr>
                                <w:trHeight w:val="301"/>
                              </w:trPr>
                              <w:tc>
                                <w:tcPr>
                                  <w:tcW w:w="3310" w:type="dxa"/>
                                  <w:tcBorders>
                                    <w:left w:val="nil"/>
                                  </w:tcBorders>
                                  <w:shd w:val="clear" w:color="auto" w:fill="C0E8FB"/>
                                </w:tcPr>
                                <w:p w:rsidR="00417365" w:rsidRDefault="001479D0">
                                  <w:pPr>
                                    <w:pStyle w:val="TableParagraph"/>
                                    <w:spacing w:before="16" w:line="266" w:lineRule="exact"/>
                                    <w:ind w:left="107"/>
                                    <w:rPr>
                                      <w:b/>
                                      <w:sz w:val="24"/>
                                    </w:rPr>
                                  </w:pPr>
                                  <w:r>
                                    <w:rPr>
                                      <w:b/>
                                      <w:sz w:val="24"/>
                                    </w:rPr>
                                    <w:t>Total</w:t>
                                  </w:r>
                                </w:p>
                              </w:tc>
                              <w:tc>
                                <w:tcPr>
                                  <w:tcW w:w="1184" w:type="dxa"/>
                                  <w:tcBorders>
                                    <w:right w:val="nil"/>
                                  </w:tcBorders>
                                  <w:shd w:val="clear" w:color="auto" w:fill="C0E8FB"/>
                                </w:tcPr>
                                <w:p w:rsidR="00417365" w:rsidRDefault="001479D0">
                                  <w:pPr>
                                    <w:pStyle w:val="TableParagraph"/>
                                    <w:spacing w:before="16" w:line="266" w:lineRule="exact"/>
                                    <w:ind w:right="104"/>
                                    <w:jc w:val="right"/>
                                    <w:rPr>
                                      <w:sz w:val="24"/>
                                    </w:rPr>
                                  </w:pPr>
                                  <w:r>
                                    <w:rPr>
                                      <w:sz w:val="24"/>
                                    </w:rPr>
                                    <w:t>$3,730</w:t>
                                  </w:r>
                                </w:p>
                              </w:tc>
                            </w:tr>
                          </w:tbl>
                          <w:p w:rsidR="00417365" w:rsidRDefault="0041736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1" type="#_x0000_t202" style="position:absolute;left:0;text-align:left;margin-left:531.35pt;margin-top:14pt;width:224.65pt;height: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3G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" filled="f" stroked="f">
                <v:textbox inset="0,0,0,0">
                  <w:txbxContent>
                    <w:tbl>
                      <w:tblPr>
                        <w:tblW w:w="0" w:type="auto"/>
                        <w:tblInd w:w="7"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Deductibles</w:t>
                            </w:r>
                          </w:p>
                        </w:tc>
                        <w:tc>
                          <w:tcPr>
                            <w:tcW w:w="1184" w:type="dxa"/>
                            <w:tcBorders>
                              <w:right w:val="nil"/>
                            </w:tcBorders>
                          </w:tcPr>
                          <w:p w:rsidR="00417365" w:rsidRDefault="001479D0">
                            <w:pPr>
                              <w:pStyle w:val="TableParagraph"/>
                              <w:spacing w:before="16" w:line="266" w:lineRule="exact"/>
                              <w:ind w:right="104"/>
                              <w:jc w:val="right"/>
                              <w:rPr>
                                <w:sz w:val="24"/>
                              </w:rPr>
                            </w:pPr>
                            <w:r>
                              <w:rPr>
                                <w:sz w:val="24"/>
                              </w:rPr>
                              <w:t>$400</w:t>
                            </w:r>
                          </w:p>
                        </w:tc>
                      </w:tr>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Copays</w:t>
                            </w:r>
                          </w:p>
                        </w:tc>
                        <w:tc>
                          <w:tcPr>
                            <w:tcW w:w="1184" w:type="dxa"/>
                            <w:tcBorders>
                              <w:right w:val="nil"/>
                            </w:tcBorders>
                          </w:tcPr>
                          <w:p w:rsidR="00417365" w:rsidRDefault="001479D0">
                            <w:pPr>
                              <w:pStyle w:val="TableParagraph"/>
                              <w:spacing w:before="16" w:line="266" w:lineRule="exact"/>
                              <w:ind w:right="106"/>
                              <w:jc w:val="right"/>
                              <w:rPr>
                                <w:sz w:val="24"/>
                              </w:rPr>
                            </w:pPr>
                            <w:r>
                              <w:rPr>
                                <w:sz w:val="24"/>
                              </w:rPr>
                              <w:t>$0</w:t>
                            </w:r>
                          </w:p>
                        </w:tc>
                      </w:tr>
                      <w:tr w:rsidR="00417365">
                        <w:trPr>
                          <w:trHeight w:val="301"/>
                        </w:trPr>
                        <w:tc>
                          <w:tcPr>
                            <w:tcW w:w="3310" w:type="dxa"/>
                            <w:tcBorders>
                              <w:left w:val="nil"/>
                            </w:tcBorders>
                          </w:tcPr>
                          <w:p w:rsidR="00417365" w:rsidRDefault="001479D0">
                            <w:pPr>
                              <w:pStyle w:val="TableParagraph"/>
                              <w:spacing w:before="16" w:line="266" w:lineRule="exact"/>
                              <w:ind w:left="107"/>
                              <w:rPr>
                                <w:sz w:val="24"/>
                              </w:rPr>
                            </w:pPr>
                            <w:r>
                              <w:rPr>
                                <w:sz w:val="24"/>
                              </w:rPr>
                              <w:t>Coinsurance</w:t>
                            </w:r>
                          </w:p>
                        </w:tc>
                        <w:tc>
                          <w:tcPr>
                            <w:tcW w:w="1184" w:type="dxa"/>
                            <w:tcBorders>
                              <w:right w:val="nil"/>
                            </w:tcBorders>
                          </w:tcPr>
                          <w:p w:rsidR="00417365" w:rsidRDefault="001479D0">
                            <w:pPr>
                              <w:pStyle w:val="TableParagraph"/>
                              <w:spacing w:before="16" w:line="266" w:lineRule="exact"/>
                              <w:ind w:right="105"/>
                              <w:jc w:val="right"/>
                              <w:rPr>
                                <w:sz w:val="24"/>
                              </w:rPr>
                            </w:pPr>
                            <w:r>
                              <w:rPr>
                                <w:sz w:val="24"/>
                              </w:rPr>
                              <w:t>$400</w:t>
                            </w:r>
                          </w:p>
                        </w:tc>
                      </w:tr>
                      <w:tr w:rsidR="00417365">
                        <w:trPr>
                          <w:trHeight w:val="302"/>
                        </w:trPr>
                        <w:tc>
                          <w:tcPr>
                            <w:tcW w:w="3310" w:type="dxa"/>
                            <w:tcBorders>
                              <w:left w:val="nil"/>
                            </w:tcBorders>
                          </w:tcPr>
                          <w:p w:rsidR="00417365" w:rsidRDefault="001479D0">
                            <w:pPr>
                              <w:pStyle w:val="TableParagraph"/>
                              <w:spacing w:before="16" w:line="266" w:lineRule="exact"/>
                              <w:ind w:left="107"/>
                              <w:rPr>
                                <w:sz w:val="24"/>
                              </w:rPr>
                            </w:pPr>
                            <w:r>
                              <w:rPr>
                                <w:sz w:val="24"/>
                              </w:rPr>
                              <w:t>Limits or exclusions</w:t>
                            </w:r>
                          </w:p>
                        </w:tc>
                        <w:tc>
                          <w:tcPr>
                            <w:tcW w:w="1184" w:type="dxa"/>
                            <w:tcBorders>
                              <w:right w:val="nil"/>
                            </w:tcBorders>
                          </w:tcPr>
                          <w:p w:rsidR="00417365" w:rsidRDefault="001479D0">
                            <w:pPr>
                              <w:pStyle w:val="TableParagraph"/>
                              <w:spacing w:before="16" w:line="266" w:lineRule="exact"/>
                              <w:ind w:right="104"/>
                              <w:jc w:val="right"/>
                              <w:rPr>
                                <w:sz w:val="24"/>
                              </w:rPr>
                            </w:pPr>
                            <w:r>
                              <w:rPr>
                                <w:sz w:val="24"/>
                              </w:rPr>
                              <w:t>$2,930</w:t>
                            </w:r>
                          </w:p>
                        </w:tc>
                      </w:tr>
                      <w:tr w:rsidR="00417365">
                        <w:trPr>
                          <w:trHeight w:val="301"/>
                        </w:trPr>
                        <w:tc>
                          <w:tcPr>
                            <w:tcW w:w="3310" w:type="dxa"/>
                            <w:tcBorders>
                              <w:left w:val="nil"/>
                            </w:tcBorders>
                            <w:shd w:val="clear" w:color="auto" w:fill="C0E8FB"/>
                          </w:tcPr>
                          <w:p w:rsidR="00417365" w:rsidRDefault="001479D0">
                            <w:pPr>
                              <w:pStyle w:val="TableParagraph"/>
                              <w:spacing w:before="16" w:line="266" w:lineRule="exact"/>
                              <w:ind w:left="107"/>
                              <w:rPr>
                                <w:b/>
                                <w:sz w:val="24"/>
                              </w:rPr>
                            </w:pPr>
                            <w:r>
                              <w:rPr>
                                <w:b/>
                                <w:sz w:val="24"/>
                              </w:rPr>
                              <w:t>Total</w:t>
                            </w:r>
                          </w:p>
                        </w:tc>
                        <w:tc>
                          <w:tcPr>
                            <w:tcW w:w="1184" w:type="dxa"/>
                            <w:tcBorders>
                              <w:right w:val="nil"/>
                            </w:tcBorders>
                            <w:shd w:val="clear" w:color="auto" w:fill="C0E8FB"/>
                          </w:tcPr>
                          <w:p w:rsidR="00417365" w:rsidRDefault="001479D0">
                            <w:pPr>
                              <w:pStyle w:val="TableParagraph"/>
                              <w:spacing w:before="16" w:line="266" w:lineRule="exact"/>
                              <w:ind w:right="104"/>
                              <w:jc w:val="right"/>
                              <w:rPr>
                                <w:sz w:val="24"/>
                              </w:rPr>
                            </w:pPr>
                            <w:r>
                              <w:rPr>
                                <w:sz w:val="24"/>
                              </w:rPr>
                              <w:t>$3,730</w:t>
                            </w:r>
                          </w:p>
                        </w:tc>
                      </w:tr>
                    </w:tbl>
                    <w:p w:rsidR="00417365" w:rsidRDefault="00417365">
                      <w:pPr>
                        <w:pStyle w:val="BodyText"/>
                      </w:pPr>
                    </w:p>
                  </w:txbxContent>
                </v:textbox>
                <w10:wrap anchorx="page"/>
              </v:shape>
            </w:pict>
          </mc:Fallback>
        </mc:AlternateContent>
      </w:r>
      <w:r w:rsidR="001479D0">
        <w:rPr>
          <w:rFonts w:ascii="Arial"/>
          <w:b/>
          <w:sz w:val="24"/>
        </w:rPr>
        <w:t>Patient pays:</w:t>
      </w:r>
    </w:p>
    <w:p w:rsidR="00417365" w:rsidRDefault="00417365">
      <w:pPr>
        <w:rPr>
          <w:rFonts w:ascii="Arial"/>
          <w:sz w:val="24"/>
        </w:rPr>
        <w:sectPr w:rsidR="00417365">
          <w:type w:val="continuous"/>
          <w:pgSz w:w="15840" w:h="12240" w:orient="landscape"/>
          <w:pgMar w:top="620" w:right="180" w:bottom="0" w:left="580" w:header="720" w:footer="720" w:gutter="0"/>
          <w:cols w:num="3" w:space="720" w:equalWidth="0">
            <w:col w:w="4805" w:space="40"/>
            <w:col w:w="4879" w:space="39"/>
            <w:col w:w="5317"/>
          </w:cols>
        </w:sectPr>
      </w:pPr>
    </w:p>
    <w:tbl>
      <w:tblPr>
        <w:tblW w:w="0" w:type="auto"/>
        <w:tblInd w:w="5180"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014"/>
        <w:gridCol w:w="1492"/>
      </w:tblGrid>
      <w:tr w:rsidR="00417365">
        <w:trPr>
          <w:trHeight w:val="309"/>
        </w:trPr>
        <w:tc>
          <w:tcPr>
            <w:tcW w:w="3014" w:type="dxa"/>
            <w:tcBorders>
              <w:left w:val="nil"/>
            </w:tcBorders>
          </w:tcPr>
          <w:p w:rsidR="00417365" w:rsidRDefault="001479D0">
            <w:pPr>
              <w:pStyle w:val="TableParagraph"/>
              <w:spacing w:before="18"/>
              <w:ind w:left="108"/>
              <w:rPr>
                <w:sz w:val="24"/>
              </w:rPr>
            </w:pPr>
            <w:r>
              <w:rPr>
                <w:sz w:val="24"/>
              </w:rPr>
              <w:t>Deductibles</w:t>
            </w:r>
          </w:p>
        </w:tc>
        <w:tc>
          <w:tcPr>
            <w:tcW w:w="1492" w:type="dxa"/>
            <w:tcBorders>
              <w:right w:val="nil"/>
            </w:tcBorders>
          </w:tcPr>
          <w:p w:rsidR="00417365" w:rsidRDefault="001479D0">
            <w:pPr>
              <w:pStyle w:val="TableParagraph"/>
              <w:spacing w:before="18"/>
              <w:ind w:right="102"/>
              <w:jc w:val="right"/>
              <w:rPr>
                <w:sz w:val="24"/>
              </w:rPr>
            </w:pPr>
            <w:r>
              <w:rPr>
                <w:sz w:val="24"/>
              </w:rPr>
              <w:t>$400</w:t>
            </w:r>
          </w:p>
        </w:tc>
      </w:tr>
      <w:tr w:rsidR="00417365">
        <w:trPr>
          <w:trHeight w:val="306"/>
        </w:trPr>
        <w:tc>
          <w:tcPr>
            <w:tcW w:w="3014" w:type="dxa"/>
            <w:tcBorders>
              <w:left w:val="nil"/>
            </w:tcBorders>
          </w:tcPr>
          <w:p w:rsidR="00417365" w:rsidRDefault="001479D0">
            <w:pPr>
              <w:pStyle w:val="TableParagraph"/>
              <w:spacing w:before="18" w:line="268" w:lineRule="exact"/>
              <w:ind w:left="108"/>
              <w:rPr>
                <w:sz w:val="24"/>
              </w:rPr>
            </w:pPr>
            <w:r>
              <w:rPr>
                <w:sz w:val="24"/>
              </w:rPr>
              <w:t>Copays</w:t>
            </w:r>
          </w:p>
        </w:tc>
        <w:tc>
          <w:tcPr>
            <w:tcW w:w="1492" w:type="dxa"/>
            <w:tcBorders>
              <w:right w:val="nil"/>
            </w:tcBorders>
          </w:tcPr>
          <w:p w:rsidR="00417365" w:rsidRDefault="001479D0">
            <w:pPr>
              <w:pStyle w:val="TableParagraph"/>
              <w:spacing w:before="18" w:line="268" w:lineRule="exact"/>
              <w:ind w:right="104"/>
              <w:jc w:val="right"/>
              <w:rPr>
                <w:sz w:val="24"/>
              </w:rPr>
            </w:pPr>
            <w:r>
              <w:rPr>
                <w:sz w:val="24"/>
              </w:rPr>
              <w:t>$0</w:t>
            </w:r>
          </w:p>
        </w:tc>
      </w:tr>
      <w:tr w:rsidR="00417365">
        <w:trPr>
          <w:trHeight w:val="309"/>
        </w:trPr>
        <w:tc>
          <w:tcPr>
            <w:tcW w:w="3014" w:type="dxa"/>
            <w:tcBorders>
              <w:left w:val="nil"/>
            </w:tcBorders>
          </w:tcPr>
          <w:p w:rsidR="00417365" w:rsidRDefault="001479D0">
            <w:pPr>
              <w:pStyle w:val="TableParagraph"/>
              <w:spacing w:before="18"/>
              <w:ind w:left="108"/>
              <w:rPr>
                <w:sz w:val="24"/>
              </w:rPr>
            </w:pPr>
            <w:r>
              <w:rPr>
                <w:sz w:val="24"/>
              </w:rPr>
              <w:t>Coinsurance</w:t>
            </w:r>
          </w:p>
        </w:tc>
        <w:tc>
          <w:tcPr>
            <w:tcW w:w="1492" w:type="dxa"/>
            <w:tcBorders>
              <w:right w:val="nil"/>
            </w:tcBorders>
          </w:tcPr>
          <w:p w:rsidR="00417365" w:rsidRDefault="001479D0">
            <w:pPr>
              <w:pStyle w:val="TableParagraph"/>
              <w:spacing w:before="18"/>
              <w:ind w:right="102"/>
              <w:jc w:val="right"/>
              <w:rPr>
                <w:sz w:val="24"/>
              </w:rPr>
            </w:pPr>
            <w:r>
              <w:rPr>
                <w:sz w:val="24"/>
              </w:rPr>
              <w:t>$1,370</w:t>
            </w:r>
          </w:p>
        </w:tc>
      </w:tr>
      <w:tr w:rsidR="00417365">
        <w:trPr>
          <w:trHeight w:val="306"/>
        </w:trPr>
        <w:tc>
          <w:tcPr>
            <w:tcW w:w="3014" w:type="dxa"/>
            <w:tcBorders>
              <w:left w:val="nil"/>
            </w:tcBorders>
          </w:tcPr>
          <w:p w:rsidR="00417365" w:rsidRDefault="001479D0">
            <w:pPr>
              <w:pStyle w:val="TableParagraph"/>
              <w:spacing w:before="18" w:line="268" w:lineRule="exact"/>
              <w:ind w:left="108"/>
              <w:rPr>
                <w:sz w:val="24"/>
              </w:rPr>
            </w:pPr>
            <w:r>
              <w:rPr>
                <w:sz w:val="24"/>
              </w:rPr>
              <w:t>Limits or exclusions</w:t>
            </w:r>
          </w:p>
        </w:tc>
        <w:tc>
          <w:tcPr>
            <w:tcW w:w="1492" w:type="dxa"/>
            <w:tcBorders>
              <w:right w:val="nil"/>
            </w:tcBorders>
          </w:tcPr>
          <w:p w:rsidR="00417365" w:rsidRDefault="001479D0">
            <w:pPr>
              <w:pStyle w:val="TableParagraph"/>
              <w:spacing w:before="18" w:line="268" w:lineRule="exact"/>
              <w:ind w:right="102"/>
              <w:jc w:val="right"/>
              <w:rPr>
                <w:sz w:val="24"/>
              </w:rPr>
            </w:pPr>
            <w:r>
              <w:rPr>
                <w:sz w:val="24"/>
              </w:rPr>
              <w:t>$170</w:t>
            </w:r>
          </w:p>
        </w:tc>
      </w:tr>
      <w:tr w:rsidR="00417365">
        <w:trPr>
          <w:trHeight w:val="309"/>
        </w:trPr>
        <w:tc>
          <w:tcPr>
            <w:tcW w:w="3014" w:type="dxa"/>
            <w:tcBorders>
              <w:left w:val="nil"/>
            </w:tcBorders>
            <w:shd w:val="clear" w:color="auto" w:fill="C0E8FB"/>
          </w:tcPr>
          <w:p w:rsidR="00417365" w:rsidRDefault="001479D0">
            <w:pPr>
              <w:pStyle w:val="TableParagraph"/>
              <w:spacing w:before="18"/>
              <w:ind w:left="108"/>
              <w:rPr>
                <w:b/>
                <w:sz w:val="24"/>
              </w:rPr>
            </w:pPr>
            <w:r>
              <w:rPr>
                <w:b/>
                <w:sz w:val="24"/>
              </w:rPr>
              <w:t>Total</w:t>
            </w:r>
          </w:p>
        </w:tc>
        <w:tc>
          <w:tcPr>
            <w:tcW w:w="1492" w:type="dxa"/>
            <w:tcBorders>
              <w:right w:val="nil"/>
            </w:tcBorders>
            <w:shd w:val="clear" w:color="auto" w:fill="C0E8FB"/>
          </w:tcPr>
          <w:p w:rsidR="00417365" w:rsidRDefault="001479D0">
            <w:pPr>
              <w:pStyle w:val="TableParagraph"/>
              <w:spacing w:before="18"/>
              <w:ind w:right="102"/>
              <w:jc w:val="right"/>
              <w:rPr>
                <w:sz w:val="24"/>
              </w:rPr>
            </w:pPr>
            <w:r>
              <w:rPr>
                <w:sz w:val="24"/>
              </w:rPr>
              <w:t>$1,940</w:t>
            </w:r>
          </w:p>
        </w:tc>
      </w:tr>
    </w:tbl>
    <w:p w:rsidR="00417365" w:rsidRDefault="00417365">
      <w:pPr>
        <w:jc w:val="right"/>
        <w:rPr>
          <w:sz w:val="24"/>
        </w:rPr>
        <w:sectPr w:rsidR="00417365">
          <w:type w:val="continuous"/>
          <w:pgSz w:w="15840" w:h="12240" w:orient="landscape"/>
          <w:pgMar w:top="620" w:right="180" w:bottom="0" w:left="580" w:header="720" w:footer="720" w:gutter="0"/>
          <w:cols w:space="720"/>
        </w:sectPr>
      </w:pPr>
    </w:p>
    <w:p w:rsidR="00417365" w:rsidRDefault="001479D0">
      <w:pPr>
        <w:spacing w:before="61"/>
        <w:ind w:left="140"/>
        <w:rPr>
          <w:rFonts w:ascii="Arial"/>
          <w:b/>
          <w:sz w:val="36"/>
        </w:rPr>
      </w:pPr>
      <w:r>
        <w:rPr>
          <w:rFonts w:ascii="Arial"/>
          <w:b/>
          <w:color w:val="0080BE"/>
          <w:sz w:val="36"/>
        </w:rPr>
        <w:lastRenderedPageBreak/>
        <w:t>Questions and answers about the Coverage Examples:</w:t>
      </w:r>
    </w:p>
    <w:p w:rsidR="00417365" w:rsidRDefault="00417365">
      <w:pPr>
        <w:pStyle w:val="BodyText"/>
        <w:spacing w:before="6"/>
        <w:rPr>
          <w:rFonts w:ascii="Arial"/>
          <w:b/>
          <w:sz w:val="12"/>
        </w:rPr>
      </w:pPr>
    </w:p>
    <w:tbl>
      <w:tblPr>
        <w:tblW w:w="0" w:type="auto"/>
        <w:tblInd w:w="226" w:type="dxa"/>
        <w:tblLayout w:type="fixed"/>
        <w:tblCellMar>
          <w:left w:w="0" w:type="dxa"/>
          <w:right w:w="0" w:type="dxa"/>
        </w:tblCellMar>
        <w:tblLook w:val="01E0" w:firstRow="1" w:lastRow="1" w:firstColumn="1" w:lastColumn="1" w:noHBand="0" w:noVBand="0"/>
      </w:tblPr>
      <w:tblGrid>
        <w:gridCol w:w="4810"/>
        <w:gridCol w:w="159"/>
        <w:gridCol w:w="5151"/>
        <w:gridCol w:w="159"/>
        <w:gridCol w:w="4469"/>
      </w:tblGrid>
      <w:tr w:rsidR="00417365">
        <w:trPr>
          <w:trHeight w:val="8537"/>
        </w:trPr>
        <w:tc>
          <w:tcPr>
            <w:tcW w:w="4810" w:type="dxa"/>
            <w:tcBorders>
              <w:top w:val="single" w:sz="24" w:space="0" w:color="C0E8FB"/>
            </w:tcBorders>
          </w:tcPr>
          <w:p w:rsidR="00417365" w:rsidRDefault="001479D0">
            <w:pPr>
              <w:pStyle w:val="TableParagraph"/>
              <w:spacing w:before="152"/>
              <w:ind w:left="28" w:right="125"/>
              <w:rPr>
                <w:rFonts w:ascii="Arial"/>
                <w:b/>
                <w:sz w:val="28"/>
              </w:rPr>
            </w:pPr>
            <w:r>
              <w:rPr>
                <w:rFonts w:ascii="Arial"/>
                <w:b/>
                <w:sz w:val="28"/>
              </w:rPr>
              <w:t>What are some of the assumptions behind the Coverage Examples?</w:t>
            </w:r>
          </w:p>
          <w:p w:rsidR="00417365" w:rsidRDefault="001479D0">
            <w:pPr>
              <w:pStyle w:val="TableParagraph"/>
              <w:numPr>
                <w:ilvl w:val="0"/>
                <w:numId w:val="2"/>
              </w:numPr>
              <w:tabs>
                <w:tab w:val="left" w:pos="473"/>
              </w:tabs>
              <w:spacing w:before="242"/>
              <w:ind w:hanging="285"/>
              <w:rPr>
                <w:sz w:val="24"/>
              </w:rPr>
            </w:pPr>
            <w:r>
              <w:rPr>
                <w:sz w:val="24"/>
              </w:rPr>
              <w:t xml:space="preserve">Costs </w:t>
            </w:r>
            <w:proofErr w:type="gramStart"/>
            <w:r>
              <w:rPr>
                <w:sz w:val="24"/>
              </w:rPr>
              <w:t>don’t</w:t>
            </w:r>
            <w:proofErr w:type="gramEnd"/>
            <w:r>
              <w:rPr>
                <w:sz w:val="24"/>
              </w:rPr>
              <w:t xml:space="preserve"> include</w:t>
            </w:r>
            <w:r>
              <w:rPr>
                <w:spacing w:val="-4"/>
                <w:sz w:val="24"/>
              </w:rPr>
              <w:t xml:space="preserve"> </w:t>
            </w:r>
            <w:r>
              <w:rPr>
                <w:b/>
                <w:sz w:val="24"/>
                <w:u w:val="single"/>
              </w:rPr>
              <w:t>premiums</w:t>
            </w:r>
            <w:r>
              <w:rPr>
                <w:sz w:val="24"/>
              </w:rPr>
              <w:t>.</w:t>
            </w:r>
          </w:p>
          <w:p w:rsidR="00417365" w:rsidRDefault="001479D0">
            <w:pPr>
              <w:pStyle w:val="TableParagraph"/>
              <w:numPr>
                <w:ilvl w:val="0"/>
                <w:numId w:val="2"/>
              </w:numPr>
              <w:tabs>
                <w:tab w:val="left" w:pos="473"/>
              </w:tabs>
              <w:ind w:right="432" w:hanging="285"/>
              <w:rPr>
                <w:sz w:val="24"/>
              </w:rPr>
            </w:pPr>
            <w:r>
              <w:rPr>
                <w:sz w:val="24"/>
              </w:rPr>
              <w:t xml:space="preserve">Sample care costs are based on national averages supplied by the U.S. Department of Health and Human Services, and </w:t>
            </w:r>
            <w:proofErr w:type="gramStart"/>
            <w:r>
              <w:rPr>
                <w:sz w:val="24"/>
              </w:rPr>
              <w:t>aren’t</w:t>
            </w:r>
            <w:proofErr w:type="gramEnd"/>
            <w:r>
              <w:rPr>
                <w:sz w:val="24"/>
              </w:rPr>
              <w:t xml:space="preserve"> specific to a particular geographic area or health</w:t>
            </w:r>
            <w:r>
              <w:rPr>
                <w:spacing w:val="-2"/>
                <w:sz w:val="24"/>
              </w:rPr>
              <w:t xml:space="preserve"> </w:t>
            </w:r>
            <w:r>
              <w:rPr>
                <w:sz w:val="24"/>
              </w:rPr>
              <w:t>plan.</w:t>
            </w:r>
          </w:p>
          <w:p w:rsidR="00417365" w:rsidRDefault="001479D0">
            <w:pPr>
              <w:pStyle w:val="TableParagraph"/>
              <w:numPr>
                <w:ilvl w:val="0"/>
                <w:numId w:val="2"/>
              </w:numPr>
              <w:tabs>
                <w:tab w:val="left" w:pos="480"/>
              </w:tabs>
              <w:ind w:left="480" w:right="1112" w:hanging="288"/>
              <w:rPr>
                <w:sz w:val="24"/>
              </w:rPr>
            </w:pPr>
            <w:r>
              <w:rPr>
                <w:sz w:val="24"/>
              </w:rPr>
              <w:t>The patient’s condition was not</w:t>
            </w:r>
            <w:r>
              <w:rPr>
                <w:spacing w:val="-20"/>
                <w:sz w:val="24"/>
              </w:rPr>
              <w:t xml:space="preserve"> </w:t>
            </w:r>
            <w:r>
              <w:rPr>
                <w:sz w:val="24"/>
              </w:rPr>
              <w:t>an excluded or preexisting</w:t>
            </w:r>
            <w:r>
              <w:rPr>
                <w:spacing w:val="-13"/>
                <w:sz w:val="24"/>
              </w:rPr>
              <w:t xml:space="preserve"> </w:t>
            </w:r>
            <w:r>
              <w:rPr>
                <w:sz w:val="24"/>
              </w:rPr>
              <w:t>condition.</w:t>
            </w:r>
          </w:p>
          <w:p w:rsidR="00417365" w:rsidRDefault="001479D0">
            <w:pPr>
              <w:pStyle w:val="TableParagraph"/>
              <w:numPr>
                <w:ilvl w:val="0"/>
                <w:numId w:val="2"/>
              </w:numPr>
              <w:tabs>
                <w:tab w:val="left" w:pos="480"/>
              </w:tabs>
              <w:ind w:left="480" w:right="747" w:hanging="288"/>
              <w:rPr>
                <w:sz w:val="24"/>
              </w:rPr>
            </w:pPr>
            <w:r>
              <w:rPr>
                <w:sz w:val="24"/>
              </w:rPr>
              <w:t>All services and treatments started</w:t>
            </w:r>
            <w:r>
              <w:rPr>
                <w:spacing w:val="-21"/>
                <w:sz w:val="24"/>
              </w:rPr>
              <w:t xml:space="preserve"> </w:t>
            </w:r>
            <w:r>
              <w:rPr>
                <w:sz w:val="24"/>
              </w:rPr>
              <w:t>and ended in the same coverage</w:t>
            </w:r>
            <w:r>
              <w:rPr>
                <w:spacing w:val="-11"/>
                <w:sz w:val="24"/>
              </w:rPr>
              <w:t xml:space="preserve"> </w:t>
            </w:r>
            <w:r>
              <w:rPr>
                <w:sz w:val="24"/>
              </w:rPr>
              <w:t>period.</w:t>
            </w:r>
          </w:p>
          <w:p w:rsidR="00417365" w:rsidRDefault="001479D0">
            <w:pPr>
              <w:pStyle w:val="TableParagraph"/>
              <w:numPr>
                <w:ilvl w:val="0"/>
                <w:numId w:val="2"/>
              </w:numPr>
              <w:tabs>
                <w:tab w:val="left" w:pos="480"/>
              </w:tabs>
              <w:spacing w:before="1"/>
              <w:ind w:left="480" w:right="578" w:hanging="288"/>
              <w:rPr>
                <w:sz w:val="24"/>
              </w:rPr>
            </w:pPr>
            <w:r>
              <w:rPr>
                <w:sz w:val="24"/>
              </w:rPr>
              <w:t>There are no other medical expenses for any member covered under this</w:t>
            </w:r>
            <w:r>
              <w:rPr>
                <w:spacing w:val="-13"/>
                <w:sz w:val="24"/>
              </w:rPr>
              <w:t xml:space="preserve"> </w:t>
            </w:r>
            <w:r>
              <w:rPr>
                <w:sz w:val="24"/>
              </w:rPr>
              <w:t>plan.</w:t>
            </w:r>
          </w:p>
          <w:p w:rsidR="00417365" w:rsidRDefault="001479D0">
            <w:pPr>
              <w:pStyle w:val="TableParagraph"/>
              <w:numPr>
                <w:ilvl w:val="0"/>
                <w:numId w:val="2"/>
              </w:numPr>
              <w:tabs>
                <w:tab w:val="left" w:pos="480"/>
              </w:tabs>
              <w:ind w:left="480" w:right="395" w:hanging="288"/>
              <w:rPr>
                <w:sz w:val="24"/>
              </w:rPr>
            </w:pPr>
            <w:r>
              <w:rPr>
                <w:sz w:val="24"/>
              </w:rPr>
              <w:t xml:space="preserve">Out-of-pocket expenses </w:t>
            </w:r>
            <w:proofErr w:type="gramStart"/>
            <w:r>
              <w:rPr>
                <w:sz w:val="24"/>
              </w:rPr>
              <w:t>are based</w:t>
            </w:r>
            <w:proofErr w:type="gramEnd"/>
            <w:r>
              <w:rPr>
                <w:sz w:val="24"/>
              </w:rPr>
              <w:t xml:space="preserve"> only on treating the condition in the</w:t>
            </w:r>
            <w:r>
              <w:rPr>
                <w:spacing w:val="-10"/>
                <w:sz w:val="24"/>
              </w:rPr>
              <w:t xml:space="preserve"> </w:t>
            </w:r>
            <w:r>
              <w:rPr>
                <w:sz w:val="24"/>
              </w:rPr>
              <w:t>example.</w:t>
            </w:r>
          </w:p>
          <w:p w:rsidR="00417365" w:rsidRDefault="001479D0">
            <w:pPr>
              <w:pStyle w:val="TableParagraph"/>
              <w:numPr>
                <w:ilvl w:val="0"/>
                <w:numId w:val="2"/>
              </w:numPr>
              <w:tabs>
                <w:tab w:val="left" w:pos="473"/>
              </w:tabs>
              <w:ind w:right="476" w:hanging="285"/>
              <w:rPr>
                <w:sz w:val="24"/>
              </w:rPr>
            </w:pPr>
            <w:r>
              <w:rPr>
                <w:sz w:val="24"/>
              </w:rPr>
              <w:t xml:space="preserve">The patient received all care from in- network </w:t>
            </w:r>
            <w:r>
              <w:rPr>
                <w:b/>
                <w:sz w:val="24"/>
                <w:u w:val="single"/>
              </w:rPr>
              <w:t>providers</w:t>
            </w:r>
            <w:r>
              <w:rPr>
                <w:sz w:val="24"/>
              </w:rPr>
              <w:t>. If the patient had received care from out-of-network</w:t>
            </w:r>
            <w:r>
              <w:rPr>
                <w:sz w:val="24"/>
                <w:u w:val="single"/>
              </w:rPr>
              <w:t xml:space="preserve"> </w:t>
            </w:r>
            <w:r>
              <w:rPr>
                <w:b/>
                <w:sz w:val="24"/>
                <w:u w:val="single"/>
              </w:rPr>
              <w:t>providers</w:t>
            </w:r>
            <w:r>
              <w:rPr>
                <w:sz w:val="24"/>
              </w:rPr>
              <w:t>, costs would have been</w:t>
            </w:r>
            <w:r>
              <w:rPr>
                <w:spacing w:val="-18"/>
                <w:sz w:val="24"/>
              </w:rPr>
              <w:t xml:space="preserve"> </w:t>
            </w:r>
            <w:r>
              <w:rPr>
                <w:sz w:val="24"/>
              </w:rPr>
              <w:t>higher.</w:t>
            </w:r>
          </w:p>
        </w:tc>
        <w:tc>
          <w:tcPr>
            <w:tcW w:w="159" w:type="dxa"/>
          </w:tcPr>
          <w:p w:rsidR="00417365" w:rsidRDefault="00417365">
            <w:pPr>
              <w:pStyle w:val="TableParagraph"/>
              <w:rPr>
                <w:rFonts w:ascii="Times New Roman"/>
                <w:sz w:val="24"/>
              </w:rPr>
            </w:pPr>
          </w:p>
        </w:tc>
        <w:tc>
          <w:tcPr>
            <w:tcW w:w="5151" w:type="dxa"/>
            <w:tcBorders>
              <w:top w:val="single" w:sz="24" w:space="0" w:color="C0E8FB"/>
            </w:tcBorders>
          </w:tcPr>
          <w:p w:rsidR="00417365" w:rsidRDefault="001479D0">
            <w:pPr>
              <w:pStyle w:val="TableParagraph"/>
              <w:spacing w:before="152"/>
              <w:ind w:left="27" w:right="871"/>
              <w:rPr>
                <w:rFonts w:ascii="Arial"/>
                <w:b/>
                <w:sz w:val="28"/>
              </w:rPr>
            </w:pPr>
            <w:r>
              <w:rPr>
                <w:rFonts w:ascii="Arial"/>
                <w:b/>
                <w:sz w:val="28"/>
              </w:rPr>
              <w:t>What does a Coverage Example show?</w:t>
            </w:r>
          </w:p>
          <w:p w:rsidR="00417365" w:rsidRDefault="001479D0">
            <w:pPr>
              <w:pStyle w:val="TableParagraph"/>
              <w:spacing w:before="123"/>
              <w:ind w:left="27" w:right="249"/>
              <w:rPr>
                <w:b/>
                <w:sz w:val="24"/>
              </w:rPr>
            </w:pPr>
            <w:r>
              <w:rPr>
                <w:sz w:val="24"/>
              </w:rPr>
              <w:t xml:space="preserve">For each treatment situation, the Coverage Example helps you see how </w:t>
            </w:r>
            <w:r>
              <w:rPr>
                <w:b/>
                <w:sz w:val="24"/>
                <w:u w:val="single"/>
              </w:rPr>
              <w:t>deductibles</w:t>
            </w:r>
            <w:r>
              <w:rPr>
                <w:sz w:val="24"/>
              </w:rPr>
              <w:t xml:space="preserve">, </w:t>
            </w:r>
            <w:r>
              <w:rPr>
                <w:b/>
                <w:sz w:val="24"/>
                <w:u w:val="single"/>
              </w:rPr>
              <w:t>co</w:t>
            </w:r>
          </w:p>
          <w:p w:rsidR="00417365" w:rsidRDefault="001479D0">
            <w:pPr>
              <w:pStyle w:val="TableParagraph"/>
              <w:ind w:left="27" w:right="892"/>
              <w:rPr>
                <w:sz w:val="24"/>
              </w:rPr>
            </w:pPr>
            <w:proofErr w:type="gramStart"/>
            <w:r>
              <w:rPr>
                <w:b/>
                <w:sz w:val="24"/>
                <w:u w:val="single"/>
              </w:rPr>
              <w:t>payments</w:t>
            </w:r>
            <w:proofErr w:type="gramEnd"/>
            <w:r>
              <w:rPr>
                <w:sz w:val="24"/>
              </w:rPr>
              <w:t xml:space="preserve">, and </w:t>
            </w:r>
            <w:r>
              <w:rPr>
                <w:b/>
                <w:sz w:val="24"/>
                <w:u w:val="single"/>
              </w:rPr>
              <w:t>coinsurance</w:t>
            </w:r>
            <w:r>
              <w:rPr>
                <w:b/>
                <w:sz w:val="24"/>
              </w:rPr>
              <w:t xml:space="preserve"> </w:t>
            </w:r>
            <w:r>
              <w:rPr>
                <w:sz w:val="24"/>
              </w:rPr>
              <w:t xml:space="preserve">can add up. It also helps you see what expenses might be left up to you to pay because the service or treatment </w:t>
            </w:r>
            <w:proofErr w:type="gramStart"/>
            <w:r>
              <w:rPr>
                <w:sz w:val="24"/>
              </w:rPr>
              <w:t>isn’t</w:t>
            </w:r>
            <w:proofErr w:type="gramEnd"/>
            <w:r>
              <w:rPr>
                <w:sz w:val="24"/>
              </w:rPr>
              <w:t xml:space="preserve"> covered or payment is limited.</w:t>
            </w:r>
          </w:p>
          <w:p w:rsidR="00417365" w:rsidRDefault="00417365">
            <w:pPr>
              <w:pStyle w:val="TableParagraph"/>
              <w:spacing w:before="10"/>
              <w:rPr>
                <w:rFonts w:ascii="Arial"/>
                <w:b/>
                <w:sz w:val="11"/>
              </w:rPr>
            </w:pPr>
          </w:p>
          <w:p w:rsidR="00417365" w:rsidRDefault="00B02A75">
            <w:pPr>
              <w:pStyle w:val="TableParagraph"/>
              <w:spacing w:line="60" w:lineRule="exact"/>
              <w:ind w:left="-31" w:right="-72"/>
              <w:rPr>
                <w:rFonts w:ascii="Arial"/>
                <w:sz w:val="6"/>
              </w:rPr>
            </w:pPr>
            <w:r>
              <w:rPr>
                <w:rFonts w:ascii="Arial"/>
                <w:noProof/>
                <w:sz w:val="6"/>
                <w:lang w:bidi="ar-SA"/>
              </w:rPr>
              <mc:AlternateContent>
                <mc:Choice Requires="wpg">
                  <w:drawing>
                    <wp:inline distT="0" distB="0" distL="0" distR="0">
                      <wp:extent cx="3270885" cy="38100"/>
                      <wp:effectExtent l="19050" t="3810" r="24765" b="5715"/>
                      <wp:docPr id="4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38100"/>
                                <a:chOff x="0" y="0"/>
                                <a:chExt cx="5151" cy="60"/>
                              </a:xfrm>
                            </wpg:grpSpPr>
                            <wps:wsp>
                              <wps:cNvPr id="46" name="Line 22"/>
                              <wps:cNvCnPr>
                                <a:cxnSpLocks noChangeShapeType="1"/>
                              </wps:cNvCnPr>
                              <wps:spPr bwMode="auto">
                                <a:xfrm>
                                  <a:off x="0" y="30"/>
                                  <a:ext cx="5150" cy="0"/>
                                </a:xfrm>
                                <a:prstGeom prst="line">
                                  <a:avLst/>
                                </a:prstGeom>
                                <a:noFill/>
                                <a:ln w="38100">
                                  <a:solidFill>
                                    <a:srgbClr val="C0E8F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5DDA74" id="Group 21" o:spid="_x0000_s1026" style="width:257.55pt;height:3pt;mso-position-horizontal-relative:char;mso-position-vertical-relative:line" coordsize="5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">
                      <v:line id="Line 22" o:spid="_x0000_s1027" style="position:absolute;visibility:visible;mso-wrap-style:square" from="0,30" to="5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" strokecolor="#c0e8fb" strokeweight="3pt"/>
                      <w10:anchorlock/>
                    </v:group>
                  </w:pict>
                </mc:Fallback>
              </mc:AlternateContent>
            </w:r>
          </w:p>
          <w:p w:rsidR="00417365" w:rsidRDefault="001479D0">
            <w:pPr>
              <w:pStyle w:val="TableParagraph"/>
              <w:spacing w:before="150"/>
              <w:ind w:left="27" w:right="326"/>
              <w:rPr>
                <w:rFonts w:ascii="Arial"/>
                <w:b/>
                <w:sz w:val="28"/>
              </w:rPr>
            </w:pPr>
            <w:r>
              <w:rPr>
                <w:rFonts w:ascii="Arial"/>
                <w:b/>
                <w:sz w:val="28"/>
              </w:rPr>
              <w:t>Does the Coverage Example predict my own care needs?</w:t>
            </w:r>
          </w:p>
          <w:p w:rsidR="00417365" w:rsidRDefault="001479D0">
            <w:pPr>
              <w:pStyle w:val="TableParagraph"/>
              <w:spacing w:before="121"/>
              <w:ind w:left="27"/>
              <w:rPr>
                <w:sz w:val="24"/>
              </w:rPr>
            </w:pPr>
            <w:r>
              <w:rPr>
                <w:rFonts w:ascii="Wingdings" w:hAnsi="Wingdings"/>
                <w:color w:val="70AFD9"/>
                <w:sz w:val="36"/>
              </w:rPr>
              <w:t></w:t>
            </w:r>
            <w:r>
              <w:rPr>
                <w:rFonts w:ascii="Times New Roman" w:hAnsi="Times New Roman"/>
                <w:color w:val="70AFD9"/>
                <w:sz w:val="36"/>
              </w:rPr>
              <w:t xml:space="preserve"> </w:t>
            </w:r>
            <w:r>
              <w:rPr>
                <w:b/>
                <w:sz w:val="28"/>
                <w:u w:val="single"/>
              </w:rPr>
              <w:t>No</w:t>
            </w:r>
            <w:r>
              <w:rPr>
                <w:b/>
                <w:sz w:val="28"/>
              </w:rPr>
              <w:t xml:space="preserve">. </w:t>
            </w:r>
            <w:r>
              <w:rPr>
                <w:sz w:val="24"/>
              </w:rPr>
              <w:t>Treatments shown are just examples.</w:t>
            </w:r>
          </w:p>
          <w:p w:rsidR="00417365" w:rsidRDefault="001479D0">
            <w:pPr>
              <w:pStyle w:val="TableParagraph"/>
              <w:spacing w:before="2"/>
              <w:ind w:left="299" w:right="597"/>
              <w:rPr>
                <w:sz w:val="24"/>
              </w:rPr>
            </w:pPr>
            <w:r>
              <w:rPr>
                <w:sz w:val="24"/>
              </w:rPr>
              <w:t>The care you would receive for this condition could be different based on your doctor’s advice, your age, how serious your condition is, and many other factors.</w:t>
            </w:r>
          </w:p>
          <w:p w:rsidR="00417365" w:rsidRDefault="00417365">
            <w:pPr>
              <w:pStyle w:val="TableParagraph"/>
              <w:spacing w:before="9"/>
              <w:rPr>
                <w:rFonts w:ascii="Arial"/>
                <w:b/>
                <w:sz w:val="11"/>
              </w:rPr>
            </w:pPr>
          </w:p>
          <w:p w:rsidR="00417365" w:rsidRDefault="00B02A75">
            <w:pPr>
              <w:pStyle w:val="TableParagraph"/>
              <w:spacing w:line="60" w:lineRule="exact"/>
              <w:ind w:left="-31" w:right="-72"/>
              <w:rPr>
                <w:rFonts w:ascii="Arial"/>
                <w:sz w:val="6"/>
              </w:rPr>
            </w:pPr>
            <w:r>
              <w:rPr>
                <w:rFonts w:ascii="Arial"/>
                <w:noProof/>
                <w:sz w:val="6"/>
                <w:lang w:bidi="ar-SA"/>
              </w:rPr>
              <mc:AlternateContent>
                <mc:Choice Requires="wpg">
                  <w:drawing>
                    <wp:inline distT="0" distB="0" distL="0" distR="0">
                      <wp:extent cx="3270885" cy="38100"/>
                      <wp:effectExtent l="19050" t="1905" r="24765" b="7620"/>
                      <wp:docPr id="4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38100"/>
                                <a:chOff x="0" y="0"/>
                                <a:chExt cx="5151" cy="60"/>
                              </a:xfrm>
                            </wpg:grpSpPr>
                            <wps:wsp>
                              <wps:cNvPr id="42" name="Line 20"/>
                              <wps:cNvCnPr>
                                <a:cxnSpLocks noChangeShapeType="1"/>
                              </wps:cNvCnPr>
                              <wps:spPr bwMode="auto">
                                <a:xfrm>
                                  <a:off x="0" y="30"/>
                                  <a:ext cx="5150" cy="0"/>
                                </a:xfrm>
                                <a:prstGeom prst="line">
                                  <a:avLst/>
                                </a:prstGeom>
                                <a:noFill/>
                                <a:ln w="38100">
                                  <a:solidFill>
                                    <a:srgbClr val="C0E8F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140013" id="Group 19" o:spid="_x0000_s1026" style="width:257.55pt;height:3pt;mso-position-horizontal-relative:char;mso-position-vertical-relative:line" coordsize="5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">
                      <v:line id="Line 20" o:spid="_x0000_s1027" style="position:absolute;visibility:visible;mso-wrap-style:square" from="0,30" to="5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" strokecolor="#c0e8fb" strokeweight="3pt"/>
                      <w10:anchorlock/>
                    </v:group>
                  </w:pict>
                </mc:Fallback>
              </mc:AlternateContent>
            </w:r>
          </w:p>
          <w:p w:rsidR="00417365" w:rsidRDefault="001479D0">
            <w:pPr>
              <w:pStyle w:val="TableParagraph"/>
              <w:spacing w:before="150" w:line="242" w:lineRule="auto"/>
              <w:ind w:left="27" w:right="326"/>
              <w:rPr>
                <w:rFonts w:ascii="Arial"/>
                <w:b/>
                <w:sz w:val="28"/>
              </w:rPr>
            </w:pPr>
            <w:r>
              <w:rPr>
                <w:rFonts w:ascii="Arial"/>
                <w:b/>
                <w:sz w:val="28"/>
              </w:rPr>
              <w:t>Does the Coverage Example predict my future expenses?</w:t>
            </w:r>
          </w:p>
          <w:p w:rsidR="00417365" w:rsidRDefault="001479D0">
            <w:pPr>
              <w:pStyle w:val="TableParagraph"/>
              <w:spacing w:before="117"/>
              <w:ind w:left="301" w:right="975" w:hanging="274"/>
              <w:rPr>
                <w:sz w:val="24"/>
              </w:rPr>
            </w:pPr>
            <w:r>
              <w:rPr>
                <w:rFonts w:ascii="Wingdings" w:hAnsi="Wingdings"/>
                <w:color w:val="70AFD9"/>
                <w:sz w:val="36"/>
              </w:rPr>
              <w:t></w:t>
            </w:r>
            <w:r>
              <w:rPr>
                <w:b/>
                <w:sz w:val="28"/>
                <w:u w:val="single"/>
              </w:rPr>
              <w:t>No</w:t>
            </w:r>
            <w:r>
              <w:rPr>
                <w:b/>
                <w:sz w:val="28"/>
              </w:rPr>
              <w:t xml:space="preserve">. </w:t>
            </w:r>
            <w:r>
              <w:rPr>
                <w:sz w:val="24"/>
              </w:rPr>
              <w:t xml:space="preserve">Coverage Examples </w:t>
            </w:r>
            <w:proofErr w:type="gramStart"/>
            <w:r>
              <w:rPr>
                <w:sz w:val="24"/>
              </w:rPr>
              <w:t xml:space="preserve">are </w:t>
            </w:r>
            <w:r>
              <w:rPr>
                <w:b/>
                <w:sz w:val="24"/>
                <w:u w:val="single"/>
              </w:rPr>
              <w:t>not</w:t>
            </w:r>
            <w:r>
              <w:rPr>
                <w:b/>
                <w:sz w:val="24"/>
              </w:rPr>
              <w:t xml:space="preserve"> </w:t>
            </w:r>
            <w:r>
              <w:rPr>
                <w:sz w:val="24"/>
              </w:rPr>
              <w:t>cost</w:t>
            </w:r>
            <w:proofErr w:type="gramEnd"/>
            <w:r>
              <w:rPr>
                <w:sz w:val="24"/>
              </w:rPr>
              <w:t xml:space="preserve"> estimators. You </w:t>
            </w:r>
            <w:proofErr w:type="gramStart"/>
            <w:r>
              <w:rPr>
                <w:sz w:val="24"/>
              </w:rPr>
              <w:t>can’t</w:t>
            </w:r>
            <w:proofErr w:type="gramEnd"/>
            <w:r>
              <w:rPr>
                <w:sz w:val="24"/>
              </w:rPr>
              <w:t xml:space="preserve"> use the examples to estimate costs for an actual</w:t>
            </w:r>
            <w:r>
              <w:rPr>
                <w:spacing w:val="-12"/>
                <w:sz w:val="24"/>
              </w:rPr>
              <w:t xml:space="preserve"> </w:t>
            </w:r>
            <w:r>
              <w:rPr>
                <w:sz w:val="24"/>
              </w:rPr>
              <w:t>condition.</w:t>
            </w:r>
          </w:p>
          <w:p w:rsidR="00417365" w:rsidRDefault="001479D0">
            <w:pPr>
              <w:pStyle w:val="TableParagraph"/>
              <w:spacing w:before="2"/>
              <w:ind w:left="301" w:right="975"/>
              <w:rPr>
                <w:sz w:val="24"/>
              </w:rPr>
            </w:pPr>
            <w:r>
              <w:rPr>
                <w:sz w:val="24"/>
              </w:rPr>
              <w:t>They are for comparative purposes</w:t>
            </w:r>
            <w:r>
              <w:rPr>
                <w:spacing w:val="-24"/>
                <w:sz w:val="24"/>
              </w:rPr>
              <w:t xml:space="preserve"> </w:t>
            </w:r>
            <w:r>
              <w:rPr>
                <w:sz w:val="24"/>
              </w:rPr>
              <w:t xml:space="preserve">only. Your own costs will be different depending on the care you receive, the prices your </w:t>
            </w:r>
            <w:r>
              <w:rPr>
                <w:b/>
                <w:sz w:val="24"/>
                <w:u w:val="single"/>
              </w:rPr>
              <w:t>providers</w:t>
            </w:r>
            <w:r>
              <w:rPr>
                <w:b/>
                <w:sz w:val="24"/>
              </w:rPr>
              <w:t xml:space="preserve"> </w:t>
            </w:r>
            <w:r>
              <w:rPr>
                <w:sz w:val="24"/>
              </w:rPr>
              <w:t>charge, and</w:t>
            </w:r>
            <w:r>
              <w:rPr>
                <w:spacing w:val="-10"/>
                <w:sz w:val="24"/>
              </w:rPr>
              <w:t xml:space="preserve"> </w:t>
            </w:r>
            <w:r>
              <w:rPr>
                <w:sz w:val="24"/>
              </w:rPr>
              <w:t>the</w:t>
            </w:r>
          </w:p>
          <w:p w:rsidR="00417365" w:rsidRDefault="001479D0">
            <w:pPr>
              <w:pStyle w:val="TableParagraph"/>
              <w:spacing w:line="250" w:lineRule="exact"/>
              <w:ind w:left="301"/>
              <w:rPr>
                <w:sz w:val="24"/>
              </w:rPr>
            </w:pPr>
            <w:proofErr w:type="gramStart"/>
            <w:r>
              <w:rPr>
                <w:sz w:val="24"/>
              </w:rPr>
              <w:t>reimbursement</w:t>
            </w:r>
            <w:proofErr w:type="gramEnd"/>
            <w:r>
              <w:rPr>
                <w:sz w:val="24"/>
              </w:rPr>
              <w:t xml:space="preserve"> your health plan allows.</w:t>
            </w:r>
          </w:p>
        </w:tc>
        <w:tc>
          <w:tcPr>
            <w:tcW w:w="159" w:type="dxa"/>
          </w:tcPr>
          <w:p w:rsidR="00417365" w:rsidRDefault="00417365">
            <w:pPr>
              <w:pStyle w:val="TableParagraph"/>
              <w:rPr>
                <w:rFonts w:ascii="Times New Roman"/>
                <w:sz w:val="24"/>
              </w:rPr>
            </w:pPr>
          </w:p>
        </w:tc>
        <w:tc>
          <w:tcPr>
            <w:tcW w:w="4469" w:type="dxa"/>
            <w:tcBorders>
              <w:top w:val="single" w:sz="24" w:space="0" w:color="C0E8FB"/>
            </w:tcBorders>
          </w:tcPr>
          <w:p w:rsidR="00417365" w:rsidRDefault="001479D0">
            <w:pPr>
              <w:pStyle w:val="TableParagraph"/>
              <w:spacing w:before="152"/>
              <w:ind w:left="26" w:right="97" w:hanging="1"/>
              <w:rPr>
                <w:rFonts w:ascii="Arial"/>
                <w:b/>
                <w:sz w:val="28"/>
              </w:rPr>
            </w:pPr>
            <w:r>
              <w:rPr>
                <w:rFonts w:ascii="Arial"/>
                <w:b/>
                <w:sz w:val="28"/>
              </w:rPr>
              <w:t>Can I use Coverage Examples to compare plans?</w:t>
            </w:r>
          </w:p>
          <w:p w:rsidR="00417365" w:rsidRDefault="001479D0">
            <w:pPr>
              <w:pStyle w:val="TableParagraph"/>
              <w:numPr>
                <w:ilvl w:val="0"/>
                <w:numId w:val="1"/>
              </w:numPr>
              <w:tabs>
                <w:tab w:val="left" w:pos="311"/>
              </w:tabs>
              <w:spacing w:before="121"/>
              <w:ind w:right="375" w:hanging="274"/>
              <w:rPr>
                <w:sz w:val="24"/>
              </w:rPr>
            </w:pPr>
            <w:r>
              <w:rPr>
                <w:b/>
                <w:sz w:val="28"/>
                <w:u w:val="single"/>
              </w:rPr>
              <w:t>Yes</w:t>
            </w:r>
            <w:r>
              <w:rPr>
                <w:b/>
                <w:sz w:val="28"/>
              </w:rPr>
              <w:t xml:space="preserve">. </w:t>
            </w:r>
            <w:r>
              <w:rPr>
                <w:sz w:val="24"/>
              </w:rPr>
              <w:t>When you look at the Summary</w:t>
            </w:r>
            <w:r>
              <w:rPr>
                <w:spacing w:val="-27"/>
                <w:sz w:val="24"/>
              </w:rPr>
              <w:t xml:space="preserve"> </w:t>
            </w:r>
            <w:r>
              <w:rPr>
                <w:sz w:val="24"/>
              </w:rPr>
              <w:t xml:space="preserve">of Benefits and Coverage for other plans, </w:t>
            </w:r>
            <w:proofErr w:type="gramStart"/>
            <w:r>
              <w:rPr>
                <w:sz w:val="24"/>
              </w:rPr>
              <w:t>you’ll</w:t>
            </w:r>
            <w:proofErr w:type="gramEnd"/>
            <w:r>
              <w:rPr>
                <w:sz w:val="24"/>
              </w:rPr>
              <w:t xml:space="preserve"> find the same Coverage Examples. When you compare plans, check the “Patient Pays” box in each example. The smaller that number, the more coverage the plan</w:t>
            </w:r>
            <w:r>
              <w:rPr>
                <w:spacing w:val="-2"/>
                <w:sz w:val="24"/>
              </w:rPr>
              <w:t xml:space="preserve"> </w:t>
            </w:r>
            <w:r>
              <w:rPr>
                <w:sz w:val="24"/>
              </w:rPr>
              <w:t>provides.</w:t>
            </w:r>
          </w:p>
          <w:p w:rsidR="00417365" w:rsidRDefault="00417365">
            <w:pPr>
              <w:pStyle w:val="TableParagraph"/>
              <w:rPr>
                <w:rFonts w:ascii="Arial"/>
                <w:b/>
                <w:sz w:val="20"/>
              </w:rPr>
            </w:pPr>
          </w:p>
          <w:p w:rsidR="00417365" w:rsidRDefault="00417365">
            <w:pPr>
              <w:pStyle w:val="TableParagraph"/>
              <w:spacing w:before="7"/>
              <w:rPr>
                <w:rFonts w:ascii="Arial"/>
                <w:b/>
                <w:sz w:val="11"/>
              </w:rPr>
            </w:pPr>
          </w:p>
          <w:p w:rsidR="00417365" w:rsidRDefault="00B02A75">
            <w:pPr>
              <w:pStyle w:val="TableParagraph"/>
              <w:spacing w:line="60" w:lineRule="exact"/>
              <w:ind w:left="-33" w:right="-72"/>
              <w:rPr>
                <w:rFonts w:ascii="Arial"/>
                <w:sz w:val="6"/>
              </w:rPr>
            </w:pPr>
            <w:r>
              <w:rPr>
                <w:rFonts w:ascii="Arial"/>
                <w:noProof/>
                <w:sz w:val="6"/>
                <w:lang w:bidi="ar-SA"/>
              </w:rPr>
              <mc:AlternateContent>
                <mc:Choice Requires="wpg">
                  <w:drawing>
                    <wp:inline distT="0" distB="0" distL="0" distR="0">
                      <wp:extent cx="2837815" cy="38100"/>
                      <wp:effectExtent l="19050" t="6985" r="19685" b="2540"/>
                      <wp:docPr id="3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815" cy="38100"/>
                                <a:chOff x="0" y="0"/>
                                <a:chExt cx="4469" cy="60"/>
                              </a:xfrm>
                            </wpg:grpSpPr>
                            <wps:wsp>
                              <wps:cNvPr id="38" name="Line 18"/>
                              <wps:cNvCnPr>
                                <a:cxnSpLocks noChangeShapeType="1"/>
                              </wps:cNvCnPr>
                              <wps:spPr bwMode="auto">
                                <a:xfrm>
                                  <a:off x="0" y="30"/>
                                  <a:ext cx="4469" cy="0"/>
                                </a:xfrm>
                                <a:prstGeom prst="line">
                                  <a:avLst/>
                                </a:prstGeom>
                                <a:noFill/>
                                <a:ln w="38100">
                                  <a:solidFill>
                                    <a:srgbClr val="C0E8F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E39901" id="Group 17" o:spid="_x0000_s1026" style="width:223.45pt;height:3pt;mso-position-horizontal-relative:char;mso-position-vertical-relative:line" coordsize="44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">
                      <v:line id="Line 18" o:spid="_x0000_s1027" style="position:absolute;visibility:visible;mso-wrap-style:square" from="0,30" to="44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" strokecolor="#c0e8fb" strokeweight="3pt"/>
                      <w10:anchorlock/>
                    </v:group>
                  </w:pict>
                </mc:Fallback>
              </mc:AlternateContent>
            </w:r>
          </w:p>
          <w:p w:rsidR="00417365" w:rsidRDefault="001479D0">
            <w:pPr>
              <w:pStyle w:val="TableParagraph"/>
              <w:spacing w:before="126"/>
              <w:ind w:left="26" w:right="455"/>
              <w:rPr>
                <w:rFonts w:ascii="Arial"/>
                <w:b/>
                <w:sz w:val="28"/>
              </w:rPr>
            </w:pPr>
            <w:r>
              <w:rPr>
                <w:rFonts w:ascii="Arial"/>
                <w:b/>
                <w:sz w:val="28"/>
              </w:rPr>
              <w:t>Are there other costs I should consider when comparing plans?</w:t>
            </w:r>
          </w:p>
          <w:p w:rsidR="00417365" w:rsidRDefault="001479D0">
            <w:pPr>
              <w:pStyle w:val="TableParagraph"/>
              <w:numPr>
                <w:ilvl w:val="0"/>
                <w:numId w:val="1"/>
              </w:numPr>
              <w:tabs>
                <w:tab w:val="left" w:pos="311"/>
              </w:tabs>
              <w:spacing w:before="123"/>
              <w:ind w:left="297" w:right="295" w:hanging="271"/>
              <w:rPr>
                <w:sz w:val="24"/>
              </w:rPr>
            </w:pPr>
            <w:r>
              <w:rPr>
                <w:b/>
                <w:sz w:val="28"/>
                <w:u w:val="single"/>
              </w:rPr>
              <w:t>Yes</w:t>
            </w:r>
            <w:r>
              <w:rPr>
                <w:b/>
                <w:sz w:val="28"/>
              </w:rPr>
              <w:t xml:space="preserve">. </w:t>
            </w:r>
            <w:r>
              <w:rPr>
                <w:sz w:val="24"/>
              </w:rPr>
              <w:t xml:space="preserve">An important cost is the </w:t>
            </w:r>
            <w:r>
              <w:rPr>
                <w:b/>
                <w:sz w:val="24"/>
                <w:u w:val="single"/>
              </w:rPr>
              <w:t>premium</w:t>
            </w:r>
            <w:r>
              <w:rPr>
                <w:b/>
                <w:sz w:val="24"/>
              </w:rPr>
              <w:t xml:space="preserve"> </w:t>
            </w:r>
            <w:r>
              <w:rPr>
                <w:sz w:val="24"/>
              </w:rPr>
              <w:t>you pay. Generally, the lower your</w:t>
            </w:r>
            <w:r>
              <w:rPr>
                <w:sz w:val="24"/>
                <w:u w:val="single"/>
              </w:rPr>
              <w:t xml:space="preserve"> </w:t>
            </w:r>
            <w:r>
              <w:rPr>
                <w:b/>
                <w:sz w:val="24"/>
                <w:u w:val="single"/>
              </w:rPr>
              <w:t>premium</w:t>
            </w:r>
            <w:r>
              <w:rPr>
                <w:sz w:val="24"/>
              </w:rPr>
              <w:t xml:space="preserve">, the more </w:t>
            </w:r>
            <w:proofErr w:type="gramStart"/>
            <w:r>
              <w:rPr>
                <w:sz w:val="24"/>
              </w:rPr>
              <w:t>you’ll</w:t>
            </w:r>
            <w:proofErr w:type="gramEnd"/>
            <w:r>
              <w:rPr>
                <w:sz w:val="24"/>
              </w:rPr>
              <w:t xml:space="preserve"> pay in out-of- pocket costs, such as </w:t>
            </w:r>
            <w:r>
              <w:rPr>
                <w:b/>
                <w:sz w:val="24"/>
                <w:u w:val="single"/>
              </w:rPr>
              <w:t>copayments</w:t>
            </w:r>
            <w:r>
              <w:rPr>
                <w:sz w:val="24"/>
              </w:rPr>
              <w:t>,</w:t>
            </w:r>
            <w:r>
              <w:rPr>
                <w:sz w:val="24"/>
                <w:u w:val="single"/>
              </w:rPr>
              <w:t xml:space="preserve"> </w:t>
            </w:r>
            <w:r>
              <w:rPr>
                <w:b/>
                <w:sz w:val="24"/>
                <w:u w:val="single"/>
              </w:rPr>
              <w:t>deductibles</w:t>
            </w:r>
            <w:r>
              <w:rPr>
                <w:sz w:val="24"/>
              </w:rPr>
              <w:t xml:space="preserve">, and </w:t>
            </w:r>
            <w:r>
              <w:rPr>
                <w:b/>
                <w:sz w:val="24"/>
                <w:u w:val="single"/>
              </w:rPr>
              <w:t>coinsurance</w:t>
            </w:r>
            <w:r>
              <w:rPr>
                <w:sz w:val="24"/>
              </w:rPr>
              <w:t>. You should also consider contributions to accounts such as health savings accounts (HSAs), flexible spending arrangements (FSAs) or health reimbursement accounts (HRAs) that help you pay out-of-pocket expenses.</w:t>
            </w:r>
          </w:p>
        </w:tc>
      </w:tr>
    </w:tbl>
    <w:p w:rsidR="00417365" w:rsidRDefault="00417365">
      <w:pPr>
        <w:pStyle w:val="BodyText"/>
        <w:rPr>
          <w:rFonts w:ascii="Arial"/>
          <w:b/>
          <w:sz w:val="40"/>
        </w:rPr>
      </w:pPr>
    </w:p>
    <w:p w:rsidR="00417365" w:rsidRDefault="00417365">
      <w:pPr>
        <w:pStyle w:val="BodyText"/>
        <w:rPr>
          <w:rFonts w:ascii="Arial"/>
          <w:b/>
          <w:sz w:val="40"/>
        </w:rPr>
      </w:pPr>
    </w:p>
    <w:p w:rsidR="00417365" w:rsidRDefault="001479D0">
      <w:pPr>
        <w:tabs>
          <w:tab w:val="left" w:pos="8371"/>
        </w:tabs>
        <w:spacing w:before="266" w:line="267" w:lineRule="exact"/>
        <w:ind w:left="247"/>
        <w:rPr>
          <w:sz w:val="18"/>
        </w:rPr>
      </w:pPr>
      <w:r>
        <w:rPr>
          <w:b/>
          <w:position w:val="1"/>
          <w:sz w:val="24"/>
        </w:rPr>
        <w:t xml:space="preserve">Questions: </w:t>
      </w:r>
      <w:r>
        <w:rPr>
          <w:position w:val="1"/>
          <w:sz w:val="24"/>
        </w:rPr>
        <w:t>Call (844) 653-7397 or visit us</w:t>
      </w:r>
      <w:r>
        <w:rPr>
          <w:spacing w:val="-20"/>
          <w:position w:val="1"/>
          <w:sz w:val="24"/>
        </w:rPr>
        <w:t xml:space="preserve"> </w:t>
      </w:r>
      <w:r>
        <w:rPr>
          <w:position w:val="1"/>
          <w:sz w:val="24"/>
        </w:rPr>
        <w:t>at</w:t>
      </w:r>
      <w:r>
        <w:rPr>
          <w:spacing w:val="-3"/>
          <w:position w:val="1"/>
          <w:sz w:val="24"/>
        </w:rPr>
        <w:t xml:space="preserve"> </w:t>
      </w:r>
      <w:hyperlink r:id="rId21">
        <w:r>
          <w:rPr>
            <w:color w:val="0000FF"/>
            <w:position w:val="1"/>
            <w:sz w:val="24"/>
            <w:u w:val="single" w:color="0000FF"/>
          </w:rPr>
          <w:t>www.anthem.com</w:t>
        </w:r>
      </w:hyperlink>
      <w:r>
        <w:rPr>
          <w:color w:val="0000FF"/>
          <w:position w:val="1"/>
          <w:sz w:val="24"/>
        </w:rPr>
        <w:tab/>
      </w:r>
      <w:r>
        <w:rPr>
          <w:sz w:val="18"/>
        </w:rPr>
        <w:t>OH/L/A/THEUNVRSTYFAKRNTRDIDMPLNPRMR-TRADITIONAL/NA/NA/01-17</w:t>
      </w:r>
    </w:p>
    <w:p w:rsidR="00417365" w:rsidRDefault="001479D0">
      <w:pPr>
        <w:pStyle w:val="BodyText"/>
        <w:ind w:left="140" w:right="4191"/>
      </w:pPr>
      <w:r>
        <w:t xml:space="preserve">If you </w:t>
      </w:r>
      <w:proofErr w:type="gramStart"/>
      <w:r>
        <w:t>aren’t</w:t>
      </w:r>
      <w:proofErr w:type="gramEnd"/>
      <w:r>
        <w:t xml:space="preserve"> clear about any of the underlined terms used in this form, see the Glossary. You can view the Glossary at </w:t>
      </w:r>
      <w:hyperlink r:id="rId22">
        <w:r>
          <w:rPr>
            <w:color w:val="0000FF"/>
            <w:u w:val="single" w:color="0000FF"/>
          </w:rPr>
          <w:t>www.cciio.cms.gov</w:t>
        </w:r>
        <w:r>
          <w:rPr>
            <w:color w:val="0000FF"/>
          </w:rPr>
          <w:t xml:space="preserve"> </w:t>
        </w:r>
      </w:hyperlink>
      <w:r>
        <w:t>or call (844) 653-7397 to request a copy.</w:t>
      </w:r>
    </w:p>
    <w:p w:rsidR="00417365" w:rsidRDefault="00417365">
      <w:pPr>
        <w:sectPr w:rsidR="00417365">
          <w:pgSz w:w="15840" w:h="12240" w:orient="landscape"/>
          <w:pgMar w:top="480" w:right="180" w:bottom="460" w:left="580" w:header="0" w:footer="261" w:gutter="0"/>
          <w:cols w:space="720"/>
        </w:sectPr>
      </w:pPr>
    </w:p>
    <w:p w:rsidR="00417365" w:rsidRDefault="001479D0">
      <w:pPr>
        <w:spacing w:before="71"/>
        <w:ind w:left="140"/>
        <w:rPr>
          <w:b/>
          <w:sz w:val="32"/>
        </w:rPr>
      </w:pPr>
      <w:r>
        <w:rPr>
          <w:b/>
          <w:color w:val="4F81BD"/>
          <w:sz w:val="32"/>
        </w:rPr>
        <w:lastRenderedPageBreak/>
        <w:t>Language Access Services:</w:t>
      </w:r>
    </w:p>
    <w:p w:rsidR="00417365" w:rsidRDefault="001479D0">
      <w:pPr>
        <w:pStyle w:val="Heading4"/>
        <w:spacing w:before="261"/>
        <w:ind w:left="113"/>
        <w:rPr>
          <w:rFonts w:ascii="Garamond"/>
        </w:rPr>
      </w:pPr>
      <w:r>
        <w:rPr>
          <w:rFonts w:ascii="Garamond"/>
        </w:rPr>
        <w:t>(TTY/TDD: 711)</w:t>
      </w:r>
    </w:p>
    <w:p w:rsidR="00417365" w:rsidRDefault="00417365">
      <w:pPr>
        <w:pStyle w:val="BodyText"/>
        <w:spacing w:before="2"/>
        <w:rPr>
          <w:b/>
          <w:sz w:val="21"/>
        </w:rPr>
      </w:pPr>
    </w:p>
    <w:p w:rsidR="00417365" w:rsidRDefault="001479D0">
      <w:pPr>
        <w:pStyle w:val="BodyText"/>
        <w:spacing w:before="1" w:line="276" w:lineRule="auto"/>
        <w:ind w:left="139" w:right="385"/>
      </w:pPr>
      <w:r>
        <w:rPr>
          <w:b/>
        </w:rPr>
        <w:t>Albanian (</w:t>
      </w:r>
      <w:proofErr w:type="spellStart"/>
      <w:r>
        <w:rPr>
          <w:b/>
        </w:rPr>
        <w:t>Shqip</w:t>
      </w:r>
      <w:proofErr w:type="spellEnd"/>
      <w:r>
        <w:rPr>
          <w:b/>
        </w:rPr>
        <w:t xml:space="preserve">): </w:t>
      </w:r>
      <w:proofErr w:type="spellStart"/>
      <w:r>
        <w:t>Nëse</w:t>
      </w:r>
      <w:proofErr w:type="spellEnd"/>
      <w:r>
        <w:t xml:space="preserve"> </w:t>
      </w:r>
      <w:proofErr w:type="spellStart"/>
      <w:r>
        <w:t>keni</w:t>
      </w:r>
      <w:proofErr w:type="spellEnd"/>
      <w:r>
        <w:t xml:space="preserve"> </w:t>
      </w:r>
      <w:proofErr w:type="spellStart"/>
      <w:r>
        <w:t>pyetje</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këtë</w:t>
      </w:r>
      <w:proofErr w:type="spellEnd"/>
      <w:r>
        <w:t xml:space="preserve"> </w:t>
      </w:r>
      <w:proofErr w:type="spellStart"/>
      <w:r>
        <w:t>dokument</w:t>
      </w:r>
      <w:proofErr w:type="spellEnd"/>
      <w:r>
        <w:t xml:space="preserve">, </w:t>
      </w:r>
      <w:proofErr w:type="spellStart"/>
      <w:r>
        <w:t>keni</w:t>
      </w:r>
      <w:proofErr w:type="spellEnd"/>
      <w:r>
        <w:t xml:space="preserve"> </w:t>
      </w:r>
      <w:proofErr w:type="spellStart"/>
      <w:r>
        <w:t>të</w:t>
      </w:r>
      <w:proofErr w:type="spellEnd"/>
      <w:r>
        <w:t xml:space="preserve"> </w:t>
      </w:r>
      <w:proofErr w:type="spellStart"/>
      <w:r>
        <w:t>drejtë</w:t>
      </w:r>
      <w:proofErr w:type="spellEnd"/>
      <w:r>
        <w:t xml:space="preserve"> </w:t>
      </w:r>
      <w:proofErr w:type="spellStart"/>
      <w:r>
        <w:t>të</w:t>
      </w:r>
      <w:proofErr w:type="spellEnd"/>
      <w:r>
        <w:t xml:space="preserve"> </w:t>
      </w:r>
      <w:proofErr w:type="spellStart"/>
      <w:r>
        <w:t>merrni</w:t>
      </w:r>
      <w:proofErr w:type="spellEnd"/>
      <w:r>
        <w:t xml:space="preserve"> </w:t>
      </w:r>
      <w:proofErr w:type="spellStart"/>
      <w:r>
        <w:t>falas</w:t>
      </w:r>
      <w:proofErr w:type="spellEnd"/>
      <w:r>
        <w:t xml:space="preserve"> </w:t>
      </w:r>
      <w:proofErr w:type="spellStart"/>
      <w:r>
        <w:t>ndihmë</w:t>
      </w:r>
      <w:proofErr w:type="spellEnd"/>
      <w:r>
        <w:t xml:space="preserve"> </w:t>
      </w:r>
      <w:proofErr w:type="spellStart"/>
      <w:r>
        <w:t>dhe</w:t>
      </w:r>
      <w:proofErr w:type="spellEnd"/>
      <w:r>
        <w:t xml:space="preserve"> </w:t>
      </w:r>
      <w:proofErr w:type="spellStart"/>
      <w:r>
        <w:t>informacion</w:t>
      </w:r>
      <w:proofErr w:type="spellEnd"/>
      <w:r>
        <w:t xml:space="preserve"> </w:t>
      </w:r>
      <w:proofErr w:type="spellStart"/>
      <w:r>
        <w:t>në</w:t>
      </w:r>
      <w:proofErr w:type="spellEnd"/>
      <w:r>
        <w:t xml:space="preserve"> </w:t>
      </w:r>
      <w:proofErr w:type="spellStart"/>
      <w:r>
        <w:t>gjuhën</w:t>
      </w:r>
      <w:proofErr w:type="spellEnd"/>
      <w:r>
        <w:t xml:space="preserve"> </w:t>
      </w:r>
      <w:proofErr w:type="spellStart"/>
      <w:r>
        <w:t>tuaj</w:t>
      </w:r>
      <w:proofErr w:type="spellEnd"/>
      <w:r>
        <w:t xml:space="preserve">. </w:t>
      </w:r>
      <w:proofErr w:type="spellStart"/>
      <w:r>
        <w:t>Për</w:t>
      </w:r>
      <w:proofErr w:type="spellEnd"/>
      <w:r>
        <w:t xml:space="preserve"> </w:t>
      </w:r>
      <w:proofErr w:type="spellStart"/>
      <w:r>
        <w:t>të</w:t>
      </w:r>
      <w:proofErr w:type="spellEnd"/>
      <w:r>
        <w:t xml:space="preserve"> </w:t>
      </w:r>
      <w:proofErr w:type="spellStart"/>
      <w:r>
        <w:t>kontaktuar</w:t>
      </w:r>
      <w:proofErr w:type="spellEnd"/>
      <w:r>
        <w:t xml:space="preserve"> me </w:t>
      </w:r>
      <w:proofErr w:type="spellStart"/>
      <w:r>
        <w:t>një</w:t>
      </w:r>
      <w:proofErr w:type="spellEnd"/>
      <w:r>
        <w:t xml:space="preserve"> </w:t>
      </w:r>
      <w:proofErr w:type="spellStart"/>
      <w:r>
        <w:t>përkthyes</w:t>
      </w:r>
      <w:proofErr w:type="spellEnd"/>
      <w:r>
        <w:t xml:space="preserve">, </w:t>
      </w:r>
      <w:proofErr w:type="spellStart"/>
      <w:r>
        <w:t>telefononi</w:t>
      </w:r>
      <w:proofErr w:type="spellEnd"/>
      <w:r>
        <w:t xml:space="preserve"> (844) 653-7397</w:t>
      </w:r>
    </w:p>
    <w:p w:rsidR="00417365" w:rsidRDefault="001479D0">
      <w:pPr>
        <w:pStyle w:val="BodyText"/>
        <w:spacing w:before="210"/>
        <w:ind w:left="140"/>
        <w:rPr>
          <w:rFonts w:ascii="Ebrima" w:eastAsia="Ebrima" w:hAnsi="Ebrima" w:cs="Ebrima"/>
        </w:rPr>
      </w:pPr>
      <w:r>
        <w:rPr>
          <w:b/>
          <w:bCs/>
          <w:w w:val="95"/>
        </w:rPr>
        <w:t>Amharic</w:t>
      </w:r>
      <w:r>
        <w:rPr>
          <w:b/>
          <w:bCs/>
          <w:spacing w:val="-31"/>
          <w:w w:val="95"/>
        </w:rPr>
        <w:t xml:space="preserve"> </w:t>
      </w:r>
      <w:r>
        <w:rPr>
          <w:b/>
          <w:bCs/>
          <w:w w:val="95"/>
        </w:rPr>
        <w:t>(</w:t>
      </w:r>
      <w:proofErr w:type="spellStart"/>
      <w:r>
        <w:rPr>
          <w:rFonts w:ascii="Ebrima" w:eastAsia="Ebrima" w:hAnsi="Ebrima" w:cs="Ebrima"/>
          <w:w w:val="95"/>
        </w:rPr>
        <w:t>አማርኛ</w:t>
      </w:r>
      <w:proofErr w:type="spellEnd"/>
      <w:proofErr w:type="gramStart"/>
      <w:r>
        <w:rPr>
          <w:b/>
          <w:bCs/>
          <w:w w:val="95"/>
        </w:rPr>
        <w:t>)</w:t>
      </w:r>
      <w:r>
        <w:rPr>
          <w:rFonts w:ascii="Ebrima" w:eastAsia="Ebrima" w:hAnsi="Ebrima" w:cs="Ebrima"/>
          <w:w w:val="95"/>
        </w:rPr>
        <w:t>፦</w:t>
      </w:r>
      <w:proofErr w:type="gramEnd"/>
      <w:r>
        <w:rPr>
          <w:rFonts w:ascii="Ebrima" w:eastAsia="Ebrima" w:hAnsi="Ebrima" w:cs="Ebrima"/>
          <w:spacing w:val="-36"/>
          <w:w w:val="95"/>
        </w:rPr>
        <w:t xml:space="preserve"> </w:t>
      </w:r>
      <w:proofErr w:type="spellStart"/>
      <w:r>
        <w:rPr>
          <w:rFonts w:ascii="Ebrima" w:eastAsia="Ebrima" w:hAnsi="Ebrima" w:cs="Ebrima"/>
          <w:w w:val="95"/>
        </w:rPr>
        <w:t>ስለዚህ</w:t>
      </w:r>
      <w:proofErr w:type="spellEnd"/>
      <w:r>
        <w:rPr>
          <w:rFonts w:ascii="Ebrima" w:eastAsia="Ebrima" w:hAnsi="Ebrima" w:cs="Ebrima"/>
          <w:spacing w:val="-35"/>
          <w:w w:val="95"/>
        </w:rPr>
        <w:t xml:space="preserve"> </w:t>
      </w:r>
      <w:proofErr w:type="spellStart"/>
      <w:r>
        <w:rPr>
          <w:rFonts w:ascii="Ebrima" w:eastAsia="Ebrima" w:hAnsi="Ebrima" w:cs="Ebrima"/>
          <w:w w:val="95"/>
        </w:rPr>
        <w:t>ሰነድ</w:t>
      </w:r>
      <w:proofErr w:type="spellEnd"/>
      <w:r>
        <w:rPr>
          <w:rFonts w:ascii="Ebrima" w:eastAsia="Ebrima" w:hAnsi="Ebrima" w:cs="Ebrima"/>
          <w:spacing w:val="-37"/>
          <w:w w:val="95"/>
        </w:rPr>
        <w:t xml:space="preserve"> </w:t>
      </w:r>
      <w:proofErr w:type="spellStart"/>
      <w:r>
        <w:rPr>
          <w:rFonts w:ascii="Ebrima" w:eastAsia="Ebrima" w:hAnsi="Ebrima" w:cs="Ebrima"/>
          <w:w w:val="95"/>
        </w:rPr>
        <w:t>ማንኛውም</w:t>
      </w:r>
      <w:proofErr w:type="spellEnd"/>
      <w:r>
        <w:rPr>
          <w:rFonts w:ascii="Ebrima" w:eastAsia="Ebrima" w:hAnsi="Ebrima" w:cs="Ebrima"/>
          <w:spacing w:val="-35"/>
          <w:w w:val="95"/>
        </w:rPr>
        <w:t xml:space="preserve"> </w:t>
      </w:r>
      <w:proofErr w:type="spellStart"/>
      <w:r>
        <w:rPr>
          <w:rFonts w:ascii="Ebrima" w:eastAsia="Ebrima" w:hAnsi="Ebrima" w:cs="Ebrima"/>
          <w:w w:val="95"/>
        </w:rPr>
        <w:t>ጥያቄ</w:t>
      </w:r>
      <w:proofErr w:type="spellEnd"/>
      <w:r>
        <w:rPr>
          <w:rFonts w:ascii="Ebrima" w:eastAsia="Ebrima" w:hAnsi="Ebrima" w:cs="Ebrima"/>
          <w:spacing w:val="-35"/>
          <w:w w:val="95"/>
        </w:rPr>
        <w:t xml:space="preserve"> </w:t>
      </w:r>
      <w:proofErr w:type="spellStart"/>
      <w:r>
        <w:rPr>
          <w:rFonts w:ascii="Ebrima" w:eastAsia="Ebrima" w:hAnsi="Ebrima" w:cs="Ebrima"/>
          <w:w w:val="95"/>
        </w:rPr>
        <w:t>ካለዎት</w:t>
      </w:r>
      <w:proofErr w:type="spellEnd"/>
      <w:r>
        <w:rPr>
          <w:rFonts w:ascii="Ebrima" w:eastAsia="Ebrima" w:hAnsi="Ebrima" w:cs="Ebrima"/>
          <w:spacing w:val="-36"/>
          <w:w w:val="95"/>
        </w:rPr>
        <w:t xml:space="preserve"> </w:t>
      </w:r>
      <w:proofErr w:type="spellStart"/>
      <w:r>
        <w:rPr>
          <w:rFonts w:ascii="Ebrima" w:eastAsia="Ebrima" w:hAnsi="Ebrima" w:cs="Ebrima"/>
          <w:w w:val="95"/>
        </w:rPr>
        <w:t>በራስዎ</w:t>
      </w:r>
      <w:proofErr w:type="spellEnd"/>
      <w:r>
        <w:rPr>
          <w:rFonts w:ascii="Ebrima" w:eastAsia="Ebrima" w:hAnsi="Ebrima" w:cs="Ebrima"/>
          <w:spacing w:val="-36"/>
          <w:w w:val="95"/>
        </w:rPr>
        <w:t xml:space="preserve"> </w:t>
      </w:r>
      <w:proofErr w:type="spellStart"/>
      <w:r>
        <w:rPr>
          <w:rFonts w:ascii="Ebrima" w:eastAsia="Ebrima" w:hAnsi="Ebrima" w:cs="Ebrima"/>
          <w:w w:val="95"/>
        </w:rPr>
        <w:t>ቋንቋ</w:t>
      </w:r>
      <w:proofErr w:type="spellEnd"/>
      <w:r>
        <w:rPr>
          <w:rFonts w:ascii="Ebrima" w:eastAsia="Ebrima" w:hAnsi="Ebrima" w:cs="Ebrima"/>
          <w:spacing w:val="-35"/>
          <w:w w:val="95"/>
        </w:rPr>
        <w:t xml:space="preserve"> </w:t>
      </w:r>
      <w:proofErr w:type="spellStart"/>
      <w:r>
        <w:rPr>
          <w:rFonts w:ascii="Ebrima" w:eastAsia="Ebrima" w:hAnsi="Ebrima" w:cs="Ebrima"/>
          <w:w w:val="95"/>
        </w:rPr>
        <w:t>እርዳታ</w:t>
      </w:r>
      <w:proofErr w:type="spellEnd"/>
      <w:r>
        <w:rPr>
          <w:rFonts w:ascii="Ebrima" w:eastAsia="Ebrima" w:hAnsi="Ebrima" w:cs="Ebrima"/>
          <w:spacing w:val="-38"/>
          <w:w w:val="95"/>
        </w:rPr>
        <w:t xml:space="preserve"> </w:t>
      </w:r>
      <w:proofErr w:type="spellStart"/>
      <w:r>
        <w:rPr>
          <w:rFonts w:ascii="Ebrima" w:eastAsia="Ebrima" w:hAnsi="Ebrima" w:cs="Ebrima"/>
          <w:w w:val="95"/>
        </w:rPr>
        <w:t>እና</w:t>
      </w:r>
      <w:proofErr w:type="spellEnd"/>
      <w:r>
        <w:rPr>
          <w:rFonts w:ascii="Ebrima" w:eastAsia="Ebrima" w:hAnsi="Ebrima" w:cs="Ebrima"/>
          <w:spacing w:val="-36"/>
          <w:w w:val="95"/>
        </w:rPr>
        <w:t xml:space="preserve"> </w:t>
      </w:r>
      <w:proofErr w:type="spellStart"/>
      <w:r>
        <w:rPr>
          <w:rFonts w:ascii="Ebrima" w:eastAsia="Ebrima" w:hAnsi="Ebrima" w:cs="Ebrima"/>
          <w:w w:val="95"/>
        </w:rPr>
        <w:t>ይህን</w:t>
      </w:r>
      <w:proofErr w:type="spellEnd"/>
      <w:r>
        <w:rPr>
          <w:rFonts w:ascii="Ebrima" w:eastAsia="Ebrima" w:hAnsi="Ebrima" w:cs="Ebrima"/>
          <w:spacing w:val="-36"/>
          <w:w w:val="95"/>
        </w:rPr>
        <w:t xml:space="preserve"> </w:t>
      </w:r>
      <w:proofErr w:type="spellStart"/>
      <w:r>
        <w:rPr>
          <w:rFonts w:ascii="Ebrima" w:eastAsia="Ebrima" w:hAnsi="Ebrima" w:cs="Ebrima"/>
          <w:w w:val="95"/>
        </w:rPr>
        <w:t>መረጃ</w:t>
      </w:r>
      <w:proofErr w:type="spellEnd"/>
      <w:r>
        <w:rPr>
          <w:rFonts w:ascii="Ebrima" w:eastAsia="Ebrima" w:hAnsi="Ebrima" w:cs="Ebrima"/>
          <w:spacing w:val="-35"/>
          <w:w w:val="95"/>
        </w:rPr>
        <w:t xml:space="preserve"> </w:t>
      </w:r>
      <w:proofErr w:type="spellStart"/>
      <w:r>
        <w:rPr>
          <w:rFonts w:ascii="Ebrima" w:eastAsia="Ebrima" w:hAnsi="Ebrima" w:cs="Ebrima"/>
          <w:w w:val="95"/>
        </w:rPr>
        <w:t>በነጻ</w:t>
      </w:r>
      <w:proofErr w:type="spellEnd"/>
      <w:r>
        <w:rPr>
          <w:rFonts w:ascii="Ebrima" w:eastAsia="Ebrima" w:hAnsi="Ebrima" w:cs="Ebrima"/>
          <w:spacing w:val="-37"/>
          <w:w w:val="95"/>
        </w:rPr>
        <w:t xml:space="preserve"> </w:t>
      </w:r>
      <w:proofErr w:type="spellStart"/>
      <w:r>
        <w:rPr>
          <w:rFonts w:ascii="Ebrima" w:eastAsia="Ebrima" w:hAnsi="Ebrima" w:cs="Ebrima"/>
          <w:w w:val="95"/>
        </w:rPr>
        <w:t>የማግኘት</w:t>
      </w:r>
      <w:proofErr w:type="spellEnd"/>
      <w:r>
        <w:rPr>
          <w:rFonts w:ascii="Ebrima" w:eastAsia="Ebrima" w:hAnsi="Ebrima" w:cs="Ebrima"/>
          <w:spacing w:val="-36"/>
          <w:w w:val="95"/>
        </w:rPr>
        <w:t xml:space="preserve"> </w:t>
      </w:r>
      <w:proofErr w:type="spellStart"/>
      <w:r>
        <w:rPr>
          <w:rFonts w:ascii="Ebrima" w:eastAsia="Ebrima" w:hAnsi="Ebrima" w:cs="Ebrima"/>
          <w:w w:val="95"/>
        </w:rPr>
        <w:t>መብት</w:t>
      </w:r>
      <w:proofErr w:type="spellEnd"/>
      <w:r>
        <w:rPr>
          <w:rFonts w:ascii="Ebrima" w:eastAsia="Ebrima" w:hAnsi="Ebrima" w:cs="Ebrima"/>
          <w:spacing w:val="-36"/>
          <w:w w:val="95"/>
        </w:rPr>
        <w:t xml:space="preserve"> </w:t>
      </w:r>
      <w:proofErr w:type="spellStart"/>
      <w:r>
        <w:rPr>
          <w:rFonts w:ascii="Ebrima" w:eastAsia="Ebrima" w:hAnsi="Ebrima" w:cs="Ebrima"/>
          <w:w w:val="95"/>
        </w:rPr>
        <w:t>አለዎት</w:t>
      </w:r>
      <w:proofErr w:type="spellEnd"/>
      <w:r>
        <w:rPr>
          <w:rFonts w:ascii="Ebrima" w:eastAsia="Ebrima" w:hAnsi="Ebrima" w:cs="Ebrima"/>
          <w:w w:val="95"/>
        </w:rPr>
        <w:t>።</w:t>
      </w:r>
      <w:r>
        <w:rPr>
          <w:rFonts w:ascii="Ebrima" w:eastAsia="Ebrima" w:hAnsi="Ebrima" w:cs="Ebrima"/>
          <w:spacing w:val="-37"/>
          <w:w w:val="95"/>
        </w:rPr>
        <w:t xml:space="preserve"> </w:t>
      </w:r>
      <w:proofErr w:type="spellStart"/>
      <w:r>
        <w:rPr>
          <w:rFonts w:ascii="Ebrima" w:eastAsia="Ebrima" w:hAnsi="Ebrima" w:cs="Ebrima"/>
          <w:w w:val="95"/>
        </w:rPr>
        <w:t>አስተርጓሚ</w:t>
      </w:r>
      <w:proofErr w:type="spellEnd"/>
      <w:r>
        <w:rPr>
          <w:rFonts w:ascii="Ebrima" w:eastAsia="Ebrima" w:hAnsi="Ebrima" w:cs="Ebrima"/>
          <w:spacing w:val="-35"/>
          <w:w w:val="95"/>
        </w:rPr>
        <w:t xml:space="preserve"> </w:t>
      </w:r>
      <w:proofErr w:type="spellStart"/>
      <w:r>
        <w:rPr>
          <w:rFonts w:ascii="Ebrima" w:eastAsia="Ebrima" w:hAnsi="Ebrima" w:cs="Ebrima"/>
          <w:w w:val="95"/>
        </w:rPr>
        <w:t>ለማናገር</w:t>
      </w:r>
      <w:proofErr w:type="spellEnd"/>
      <w:r>
        <w:rPr>
          <w:rFonts w:ascii="Ebrima" w:eastAsia="Ebrima" w:hAnsi="Ebrima" w:cs="Ebrima"/>
          <w:spacing w:val="-32"/>
          <w:w w:val="95"/>
        </w:rPr>
        <w:t xml:space="preserve"> </w:t>
      </w:r>
      <w:r>
        <w:rPr>
          <w:w w:val="95"/>
        </w:rPr>
        <w:t>(844)</w:t>
      </w:r>
      <w:r>
        <w:rPr>
          <w:spacing w:val="-31"/>
          <w:w w:val="95"/>
        </w:rPr>
        <w:t xml:space="preserve"> </w:t>
      </w:r>
      <w:r>
        <w:rPr>
          <w:w w:val="95"/>
        </w:rPr>
        <w:t>653-7397</w:t>
      </w:r>
      <w:r>
        <w:rPr>
          <w:spacing w:val="-26"/>
          <w:w w:val="95"/>
        </w:rPr>
        <w:t xml:space="preserve"> </w:t>
      </w:r>
      <w:proofErr w:type="spellStart"/>
      <w:r>
        <w:rPr>
          <w:rFonts w:ascii="Ebrima" w:eastAsia="Ebrima" w:hAnsi="Ebrima" w:cs="Ebrima"/>
          <w:w w:val="95"/>
        </w:rPr>
        <w:t>ይደውሉ</w:t>
      </w:r>
      <w:proofErr w:type="spellEnd"/>
      <w:r>
        <w:rPr>
          <w:rFonts w:ascii="Ebrima" w:eastAsia="Ebrima" w:hAnsi="Ebrima" w:cs="Ebrima"/>
          <w:w w:val="95"/>
        </w:rPr>
        <w:t>።</w:t>
      </w:r>
    </w:p>
    <w:p w:rsidR="00417365" w:rsidRDefault="00417365">
      <w:pPr>
        <w:pStyle w:val="BodyText"/>
        <w:spacing w:before="12"/>
        <w:rPr>
          <w:rFonts w:ascii="Ebrima"/>
          <w:sz w:val="25"/>
        </w:rPr>
      </w:pPr>
    </w:p>
    <w:p w:rsidR="00417365" w:rsidRDefault="001479D0">
      <w:pPr>
        <w:pStyle w:val="BodyText"/>
        <w:ind w:left="1392"/>
      </w:pPr>
      <w:proofErr w:type="gramStart"/>
      <w:r>
        <w:t>.(</w:t>
      </w:r>
      <w:proofErr w:type="gramEnd"/>
      <w:r>
        <w:t>844)</w:t>
      </w:r>
      <w:r>
        <w:rPr>
          <w:spacing w:val="-3"/>
        </w:rPr>
        <w:t xml:space="preserve"> </w:t>
      </w:r>
      <w:r>
        <w:t xml:space="preserve">653-7397 </w:t>
      </w:r>
      <w:r>
        <w:rPr>
          <w:noProof/>
          <w:spacing w:val="-1"/>
          <w:position w:val="-4"/>
          <w:lang w:bidi="ar-SA"/>
        </w:rPr>
        <w:drawing>
          <wp:inline distT="0" distB="0" distL="0" distR="0">
            <wp:extent cx="7552965" cy="159454"/>
            <wp:effectExtent l="0" t="0" r="0" b="0"/>
            <wp:docPr id="3" name="image4.png"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3" cstate="print"/>
                    <a:stretch>
                      <a:fillRect/>
                    </a:stretch>
                  </pic:blipFill>
                  <pic:spPr>
                    <a:xfrm>
                      <a:off x="0" y="0"/>
                      <a:ext cx="7552965" cy="159454"/>
                    </a:xfrm>
                    <a:prstGeom prst="rect">
                      <a:avLst/>
                    </a:prstGeom>
                  </pic:spPr>
                </pic:pic>
              </a:graphicData>
            </a:graphic>
          </wp:inline>
        </w:drawing>
      </w:r>
    </w:p>
    <w:p w:rsidR="00417365" w:rsidRDefault="00417365">
      <w:pPr>
        <w:pStyle w:val="BodyText"/>
        <w:spacing w:before="7"/>
        <w:rPr>
          <w:sz w:val="25"/>
        </w:rPr>
      </w:pPr>
    </w:p>
    <w:p w:rsidR="00417365" w:rsidRDefault="001479D0">
      <w:pPr>
        <w:pStyle w:val="BodyText"/>
        <w:spacing w:line="276" w:lineRule="auto"/>
        <w:ind w:left="140"/>
      </w:pPr>
      <w:r>
        <w:rPr>
          <w:b/>
          <w:bCs/>
        </w:rPr>
        <w:t>Armenian (</w:t>
      </w:r>
      <w:proofErr w:type="spellStart"/>
      <w:r>
        <w:rPr>
          <w:rFonts w:ascii="Sylfaen" w:eastAsia="Sylfaen" w:hAnsi="Sylfaen" w:cs="Sylfaen"/>
          <w:b/>
          <w:bCs/>
        </w:rPr>
        <w:t>հայերեն</w:t>
      </w:r>
      <w:proofErr w:type="spellEnd"/>
      <w:r>
        <w:rPr>
          <w:b/>
          <w:bCs/>
        </w:rPr>
        <w:t xml:space="preserve">). </w:t>
      </w:r>
      <w:proofErr w:type="spellStart"/>
      <w:r>
        <w:rPr>
          <w:rFonts w:ascii="Sylfaen" w:eastAsia="Sylfaen" w:hAnsi="Sylfaen" w:cs="Sylfaen"/>
        </w:rPr>
        <w:t>Եթե</w:t>
      </w:r>
      <w:proofErr w:type="spellEnd"/>
      <w:r>
        <w:rPr>
          <w:rFonts w:ascii="Sylfaen" w:eastAsia="Sylfaen" w:hAnsi="Sylfaen" w:cs="Sylfaen"/>
        </w:rPr>
        <w:t xml:space="preserve"> </w:t>
      </w:r>
      <w:proofErr w:type="spellStart"/>
      <w:r>
        <w:rPr>
          <w:rFonts w:ascii="Sylfaen" w:eastAsia="Sylfaen" w:hAnsi="Sylfaen" w:cs="Sylfaen"/>
        </w:rPr>
        <w:t>այս</w:t>
      </w:r>
      <w:proofErr w:type="spellEnd"/>
      <w:r>
        <w:rPr>
          <w:rFonts w:ascii="Sylfaen" w:eastAsia="Sylfaen" w:hAnsi="Sylfaen" w:cs="Sylfaen"/>
        </w:rPr>
        <w:t xml:space="preserve"> </w:t>
      </w:r>
      <w:proofErr w:type="spellStart"/>
      <w:r>
        <w:rPr>
          <w:rFonts w:ascii="Sylfaen" w:eastAsia="Sylfaen" w:hAnsi="Sylfaen" w:cs="Sylfaen"/>
        </w:rPr>
        <w:t>փաստաթղթի</w:t>
      </w:r>
      <w:proofErr w:type="spellEnd"/>
      <w:r>
        <w:rPr>
          <w:rFonts w:ascii="Sylfaen" w:eastAsia="Sylfaen" w:hAnsi="Sylfaen" w:cs="Sylfaen"/>
        </w:rPr>
        <w:t xml:space="preserve"> </w:t>
      </w:r>
      <w:proofErr w:type="spellStart"/>
      <w:r>
        <w:rPr>
          <w:rFonts w:ascii="Sylfaen" w:eastAsia="Sylfaen" w:hAnsi="Sylfaen" w:cs="Sylfaen"/>
        </w:rPr>
        <w:t>հետ</w:t>
      </w:r>
      <w:proofErr w:type="spellEnd"/>
      <w:r>
        <w:rPr>
          <w:rFonts w:ascii="Sylfaen" w:eastAsia="Sylfaen" w:hAnsi="Sylfaen" w:cs="Sylfaen"/>
        </w:rPr>
        <w:t xml:space="preserve"> </w:t>
      </w:r>
      <w:proofErr w:type="spellStart"/>
      <w:r>
        <w:rPr>
          <w:rFonts w:ascii="Sylfaen" w:eastAsia="Sylfaen" w:hAnsi="Sylfaen" w:cs="Sylfaen"/>
        </w:rPr>
        <w:t>կապված</w:t>
      </w:r>
      <w:proofErr w:type="spellEnd"/>
      <w:r>
        <w:rPr>
          <w:rFonts w:ascii="Sylfaen" w:eastAsia="Sylfaen" w:hAnsi="Sylfaen" w:cs="Sylfaen"/>
        </w:rPr>
        <w:t xml:space="preserve"> </w:t>
      </w:r>
      <w:proofErr w:type="spellStart"/>
      <w:r>
        <w:rPr>
          <w:rFonts w:ascii="Sylfaen" w:eastAsia="Sylfaen" w:hAnsi="Sylfaen" w:cs="Sylfaen"/>
        </w:rPr>
        <w:t>հարցեր</w:t>
      </w:r>
      <w:proofErr w:type="spellEnd"/>
      <w:r>
        <w:rPr>
          <w:rFonts w:ascii="Sylfaen" w:eastAsia="Sylfaen" w:hAnsi="Sylfaen" w:cs="Sylfaen"/>
        </w:rPr>
        <w:t xml:space="preserve"> </w:t>
      </w:r>
      <w:proofErr w:type="spellStart"/>
      <w:r>
        <w:rPr>
          <w:rFonts w:ascii="Sylfaen" w:eastAsia="Sylfaen" w:hAnsi="Sylfaen" w:cs="Sylfaen"/>
        </w:rPr>
        <w:t>ունեք</w:t>
      </w:r>
      <w:proofErr w:type="spellEnd"/>
      <w:r>
        <w:t xml:space="preserve">, </w:t>
      </w:r>
      <w:proofErr w:type="spellStart"/>
      <w:r>
        <w:rPr>
          <w:rFonts w:ascii="Sylfaen" w:eastAsia="Sylfaen" w:hAnsi="Sylfaen" w:cs="Sylfaen"/>
        </w:rPr>
        <w:t>դուք</w:t>
      </w:r>
      <w:proofErr w:type="spellEnd"/>
      <w:r>
        <w:rPr>
          <w:rFonts w:ascii="Sylfaen" w:eastAsia="Sylfaen" w:hAnsi="Sylfaen" w:cs="Sylfaen"/>
        </w:rPr>
        <w:t xml:space="preserve"> </w:t>
      </w:r>
      <w:proofErr w:type="spellStart"/>
      <w:r>
        <w:rPr>
          <w:rFonts w:ascii="Sylfaen" w:eastAsia="Sylfaen" w:hAnsi="Sylfaen" w:cs="Sylfaen"/>
        </w:rPr>
        <w:t>իրավունք</w:t>
      </w:r>
      <w:proofErr w:type="spellEnd"/>
      <w:r>
        <w:rPr>
          <w:rFonts w:ascii="Sylfaen" w:eastAsia="Sylfaen" w:hAnsi="Sylfaen" w:cs="Sylfaen"/>
        </w:rPr>
        <w:t xml:space="preserve"> </w:t>
      </w:r>
      <w:proofErr w:type="spellStart"/>
      <w:r>
        <w:rPr>
          <w:rFonts w:ascii="Sylfaen" w:eastAsia="Sylfaen" w:hAnsi="Sylfaen" w:cs="Sylfaen"/>
        </w:rPr>
        <w:t>ունեք</w:t>
      </w:r>
      <w:proofErr w:type="spellEnd"/>
      <w:r>
        <w:rPr>
          <w:rFonts w:ascii="Sylfaen" w:eastAsia="Sylfaen" w:hAnsi="Sylfaen" w:cs="Sylfaen"/>
        </w:rPr>
        <w:t xml:space="preserve"> </w:t>
      </w:r>
      <w:proofErr w:type="spellStart"/>
      <w:r>
        <w:rPr>
          <w:rFonts w:ascii="Sylfaen" w:eastAsia="Sylfaen" w:hAnsi="Sylfaen" w:cs="Sylfaen"/>
        </w:rPr>
        <w:t>անվճար</w:t>
      </w:r>
      <w:proofErr w:type="spellEnd"/>
      <w:r>
        <w:rPr>
          <w:rFonts w:ascii="Sylfaen" w:eastAsia="Sylfaen" w:hAnsi="Sylfaen" w:cs="Sylfaen"/>
        </w:rPr>
        <w:t xml:space="preserve"> </w:t>
      </w:r>
      <w:proofErr w:type="spellStart"/>
      <w:r>
        <w:rPr>
          <w:rFonts w:ascii="Sylfaen" w:eastAsia="Sylfaen" w:hAnsi="Sylfaen" w:cs="Sylfaen"/>
        </w:rPr>
        <w:t>ստանալ</w:t>
      </w:r>
      <w:proofErr w:type="spellEnd"/>
      <w:r>
        <w:rPr>
          <w:rFonts w:ascii="Sylfaen" w:eastAsia="Sylfaen" w:hAnsi="Sylfaen" w:cs="Sylfaen"/>
        </w:rPr>
        <w:t xml:space="preserve"> </w:t>
      </w:r>
      <w:proofErr w:type="spellStart"/>
      <w:r>
        <w:rPr>
          <w:rFonts w:ascii="Sylfaen" w:eastAsia="Sylfaen" w:hAnsi="Sylfaen" w:cs="Sylfaen"/>
        </w:rPr>
        <w:t>օգնություն</w:t>
      </w:r>
      <w:proofErr w:type="spellEnd"/>
      <w:r>
        <w:rPr>
          <w:rFonts w:ascii="Sylfaen" w:eastAsia="Sylfaen" w:hAnsi="Sylfaen" w:cs="Sylfaen"/>
        </w:rPr>
        <w:t xml:space="preserve"> և </w:t>
      </w:r>
      <w:proofErr w:type="spellStart"/>
      <w:r>
        <w:rPr>
          <w:rFonts w:ascii="Sylfaen" w:eastAsia="Sylfaen" w:hAnsi="Sylfaen" w:cs="Sylfaen"/>
        </w:rPr>
        <w:t>տեղեկատվություն</w:t>
      </w:r>
      <w:proofErr w:type="spellEnd"/>
      <w:r>
        <w:rPr>
          <w:rFonts w:ascii="Sylfaen" w:eastAsia="Sylfaen" w:hAnsi="Sylfaen" w:cs="Sylfaen"/>
        </w:rPr>
        <w:t xml:space="preserve"> </w:t>
      </w:r>
      <w:proofErr w:type="spellStart"/>
      <w:r>
        <w:rPr>
          <w:rFonts w:ascii="Sylfaen" w:eastAsia="Sylfaen" w:hAnsi="Sylfaen" w:cs="Sylfaen"/>
        </w:rPr>
        <w:t>ձեր</w:t>
      </w:r>
      <w:proofErr w:type="spellEnd"/>
      <w:r>
        <w:rPr>
          <w:rFonts w:ascii="Sylfaen" w:eastAsia="Sylfaen" w:hAnsi="Sylfaen" w:cs="Sylfaen"/>
        </w:rPr>
        <w:t xml:space="preserve"> </w:t>
      </w:r>
      <w:proofErr w:type="spellStart"/>
      <w:r>
        <w:rPr>
          <w:rFonts w:ascii="Sylfaen" w:eastAsia="Sylfaen" w:hAnsi="Sylfaen" w:cs="Sylfaen"/>
        </w:rPr>
        <w:t>լեզվով</w:t>
      </w:r>
      <w:proofErr w:type="spellEnd"/>
      <w:r>
        <w:t xml:space="preserve">: </w:t>
      </w:r>
      <w:proofErr w:type="spellStart"/>
      <w:r>
        <w:rPr>
          <w:rFonts w:ascii="Sylfaen" w:eastAsia="Sylfaen" w:hAnsi="Sylfaen" w:cs="Sylfaen"/>
        </w:rPr>
        <w:t>Թարգմանչի</w:t>
      </w:r>
      <w:proofErr w:type="spellEnd"/>
      <w:r>
        <w:rPr>
          <w:rFonts w:ascii="Sylfaen" w:eastAsia="Sylfaen" w:hAnsi="Sylfaen" w:cs="Sylfaen"/>
        </w:rPr>
        <w:t xml:space="preserve"> </w:t>
      </w:r>
      <w:proofErr w:type="spellStart"/>
      <w:r>
        <w:rPr>
          <w:rFonts w:ascii="Sylfaen" w:eastAsia="Sylfaen" w:hAnsi="Sylfaen" w:cs="Sylfaen"/>
        </w:rPr>
        <w:t>հետ</w:t>
      </w:r>
      <w:proofErr w:type="spellEnd"/>
      <w:r>
        <w:rPr>
          <w:rFonts w:ascii="Sylfaen" w:eastAsia="Sylfaen" w:hAnsi="Sylfaen" w:cs="Sylfaen"/>
        </w:rPr>
        <w:t xml:space="preserve"> </w:t>
      </w:r>
      <w:proofErr w:type="spellStart"/>
      <w:r>
        <w:rPr>
          <w:rFonts w:ascii="Sylfaen" w:eastAsia="Sylfaen" w:hAnsi="Sylfaen" w:cs="Sylfaen"/>
        </w:rPr>
        <w:t>խոսելու</w:t>
      </w:r>
      <w:proofErr w:type="spellEnd"/>
      <w:r>
        <w:rPr>
          <w:rFonts w:ascii="Sylfaen" w:eastAsia="Sylfaen" w:hAnsi="Sylfaen" w:cs="Sylfaen"/>
        </w:rPr>
        <w:t xml:space="preserve"> </w:t>
      </w:r>
      <w:proofErr w:type="spellStart"/>
      <w:r>
        <w:rPr>
          <w:rFonts w:ascii="Sylfaen" w:eastAsia="Sylfaen" w:hAnsi="Sylfaen" w:cs="Sylfaen"/>
        </w:rPr>
        <w:t>համար</w:t>
      </w:r>
      <w:proofErr w:type="spellEnd"/>
      <w:r>
        <w:rPr>
          <w:rFonts w:ascii="Sylfaen" w:eastAsia="Sylfaen" w:hAnsi="Sylfaen" w:cs="Sylfaen"/>
        </w:rPr>
        <w:t xml:space="preserve"> </w:t>
      </w:r>
      <w:proofErr w:type="spellStart"/>
      <w:r>
        <w:rPr>
          <w:rFonts w:ascii="Sylfaen" w:eastAsia="Sylfaen" w:hAnsi="Sylfaen" w:cs="Sylfaen"/>
        </w:rPr>
        <w:t>զանգահարեք</w:t>
      </w:r>
      <w:proofErr w:type="spellEnd"/>
      <w:r>
        <w:rPr>
          <w:rFonts w:ascii="Sylfaen" w:eastAsia="Sylfaen" w:hAnsi="Sylfaen" w:cs="Sylfaen"/>
        </w:rPr>
        <w:t xml:space="preserve"> </w:t>
      </w:r>
      <w:proofErr w:type="spellStart"/>
      <w:r>
        <w:rPr>
          <w:rFonts w:ascii="Sylfaen" w:eastAsia="Sylfaen" w:hAnsi="Sylfaen" w:cs="Sylfaen"/>
        </w:rPr>
        <w:t>հետևյալ</w:t>
      </w:r>
      <w:proofErr w:type="spellEnd"/>
      <w:r>
        <w:rPr>
          <w:rFonts w:ascii="Sylfaen" w:eastAsia="Sylfaen" w:hAnsi="Sylfaen" w:cs="Sylfaen"/>
        </w:rPr>
        <w:t xml:space="preserve"> </w:t>
      </w:r>
      <w:proofErr w:type="spellStart"/>
      <w:r>
        <w:rPr>
          <w:rFonts w:ascii="Sylfaen" w:eastAsia="Sylfaen" w:hAnsi="Sylfaen" w:cs="Sylfaen"/>
        </w:rPr>
        <w:t>հեռախոսահամարով</w:t>
      </w:r>
      <w:proofErr w:type="spellEnd"/>
      <w:r>
        <w:rPr>
          <w:rFonts w:ascii="Sylfaen" w:eastAsia="Sylfaen" w:hAnsi="Sylfaen" w:cs="Sylfaen"/>
        </w:rPr>
        <w:t xml:space="preserve">՝ </w:t>
      </w:r>
      <w:r>
        <w:t>(844) 653-7397:</w:t>
      </w:r>
    </w:p>
    <w:p w:rsidR="00417365" w:rsidRDefault="001479D0">
      <w:pPr>
        <w:pStyle w:val="BodyText"/>
        <w:spacing w:before="6"/>
      </w:pPr>
      <w:r>
        <w:rPr>
          <w:noProof/>
          <w:lang w:bidi="ar-SA"/>
        </w:rPr>
        <w:drawing>
          <wp:anchor distT="0" distB="0" distL="0" distR="0" simplePos="0" relativeHeight="251637760" behindDoc="0" locked="0" layoutInCell="1" allowOverlap="1">
            <wp:simplePos x="0" y="0"/>
            <wp:positionH relativeFrom="page">
              <wp:posOffset>457200</wp:posOffset>
            </wp:positionH>
            <wp:positionV relativeFrom="paragraph">
              <wp:posOffset>200299</wp:posOffset>
            </wp:positionV>
            <wp:extent cx="8992833" cy="171450"/>
            <wp:effectExtent l="0" t="0" r="0" b="0"/>
            <wp:wrapTopAndBottom/>
            <wp:docPr id="5" name="image5.png"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4" cstate="print"/>
                    <a:stretch>
                      <a:fillRect/>
                    </a:stretch>
                  </pic:blipFill>
                  <pic:spPr>
                    <a:xfrm>
                      <a:off x="0" y="0"/>
                      <a:ext cx="8992833" cy="171450"/>
                    </a:xfrm>
                    <a:prstGeom prst="rect">
                      <a:avLst/>
                    </a:prstGeom>
                  </pic:spPr>
                </pic:pic>
              </a:graphicData>
            </a:graphic>
          </wp:anchor>
        </w:drawing>
      </w:r>
    </w:p>
    <w:p w:rsidR="00417365" w:rsidRDefault="001479D0">
      <w:pPr>
        <w:pStyle w:val="BodyText"/>
        <w:spacing w:before="30"/>
        <w:ind w:left="165"/>
      </w:pPr>
      <w:r>
        <w:rPr>
          <w:noProof/>
          <w:position w:val="-5"/>
          <w:lang w:bidi="ar-SA"/>
        </w:rPr>
        <w:drawing>
          <wp:inline distT="0" distB="0" distL="0" distR="0">
            <wp:extent cx="3403458" cy="137012"/>
            <wp:effectExtent l="0" t="0" r="0" b="0"/>
            <wp:docPr id="7" name="image6.png"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5" cstate="print"/>
                    <a:stretch>
                      <a:fillRect/>
                    </a:stretch>
                  </pic:blipFill>
                  <pic:spPr>
                    <a:xfrm>
                      <a:off x="0" y="0"/>
                      <a:ext cx="3403458" cy="137012"/>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t>(844)</w:t>
      </w:r>
      <w:r>
        <w:rPr>
          <w:spacing w:val="-2"/>
        </w:rPr>
        <w:t xml:space="preserve"> </w:t>
      </w:r>
      <w:r>
        <w:t>653-7397.</w:t>
      </w:r>
    </w:p>
    <w:p w:rsidR="00417365" w:rsidRDefault="00B02A75">
      <w:pPr>
        <w:pStyle w:val="BodyText"/>
        <w:spacing w:before="7"/>
        <w:rPr>
          <w:sz w:val="26"/>
        </w:rPr>
      </w:pPr>
      <w:r>
        <w:rPr>
          <w:noProof/>
          <w:lang w:bidi="ar-SA"/>
        </w:rPr>
        <mc:AlternateContent>
          <mc:Choice Requires="wpg">
            <w:drawing>
              <wp:anchor distT="0" distB="0" distL="0" distR="0" simplePos="0" relativeHeight="251668480" behindDoc="1" locked="0" layoutInCell="1" allowOverlap="1">
                <wp:simplePos x="0" y="0"/>
                <wp:positionH relativeFrom="page">
                  <wp:posOffset>464820</wp:posOffset>
                </wp:positionH>
                <wp:positionV relativeFrom="paragraph">
                  <wp:posOffset>221615</wp:posOffset>
                </wp:positionV>
                <wp:extent cx="9112885" cy="402590"/>
                <wp:effectExtent l="0" t="0" r="4445" b="3175"/>
                <wp:wrapTopAndBottom/>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2885" cy="402590"/>
                          <a:chOff x="732" y="349"/>
                          <a:chExt cx="14351" cy="634"/>
                        </a:xfrm>
                      </wpg:grpSpPr>
                      <pic:pic xmlns:pic="http://schemas.openxmlformats.org/drawingml/2006/picture">
                        <pic:nvPicPr>
                          <pic:cNvPr id="28" name="Picture 16" descr="image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32" y="349"/>
                            <a:ext cx="14351"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5" descr="image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47" y="677"/>
                            <a:ext cx="3588"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4" descr="imag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293" y="741"/>
                            <a:ext cx="1528" cy="164"/>
                          </a:xfrm>
                          <a:prstGeom prst="rect">
                            <a:avLst/>
                          </a:prstGeom>
                          <a:noFill/>
                          <a:extLst>
                            <a:ext uri="{909E8E84-426E-40DD-AFC4-6F175D3DCCD1}">
                              <a14:hiddenFill xmlns:a14="http://schemas.microsoft.com/office/drawing/2010/main">
                                <a:solidFill>
                                  <a:srgbClr val="FFFFFF"/>
                                </a:solidFill>
                              </a14:hiddenFill>
                            </a:ext>
                          </a:extLst>
                        </pic:spPr>
                      </pic:pic>
                      <wps:wsp>
                        <wps:cNvPr id="34" name="Text Box 13"/>
                        <wps:cNvSpPr txBox="1">
                          <a:spLocks noChangeArrowheads="1"/>
                        </wps:cNvSpPr>
                        <wps:spPr bwMode="auto">
                          <a:xfrm>
                            <a:off x="4411" y="712"/>
                            <a:ext cx="142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365" w:rsidRDefault="001479D0">
                              <w:pPr>
                                <w:rPr>
                                  <w:sz w:val="24"/>
                                </w:rPr>
                              </w:pPr>
                              <w:r>
                                <w:rPr>
                                  <w:sz w:val="24"/>
                                </w:rPr>
                                <w:t>(844) 653-7397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62" style="position:absolute;margin-left:36.6pt;margin-top:17.45pt;width:717.55pt;height:31.7pt;z-index:-251648000;mso-wrap-distance-left:0;mso-wrap-distance-right:0;mso-position-horizontal-relative:page;mso-position-vertical-relative:text" coordorigin="732,349" coordsize="14351,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">
                <v:shape id="Picture 16" o:spid="_x0000_s1063" type="#_x0000_t75" alt="image8" style="position:absolute;left:732;top:349;width:14351;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">
                  <v:imagedata r:id="rId29" o:title="image8"/>
                </v:shape>
                <v:shape id="Picture 15" o:spid="_x0000_s1064" type="#_x0000_t75" alt="image9" style="position:absolute;left:747;top:677;width:3588;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">
                  <v:imagedata r:id="rId30" o:title="image9"/>
                </v:shape>
                <v:shape id="Picture 14" o:spid="_x0000_s1065" type="#_x0000_t75" alt="image10" style="position:absolute;left:6293;top:741;width:152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">
                  <v:imagedata r:id="rId31" o:title="image10"/>
                </v:shape>
                <v:shape id="Text Box 13" o:spid="_x0000_s1066" type="#_x0000_t202" style="position:absolute;left:4411;top:712;width:142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17365" w:rsidRDefault="001479D0">
                        <w:pPr>
                          <w:rPr>
                            <w:sz w:val="24"/>
                          </w:rPr>
                        </w:pPr>
                        <w:r>
                          <w:rPr>
                            <w:sz w:val="24"/>
                          </w:rPr>
                          <w:t>(844) 653-7397</w:t>
                        </w:r>
                      </w:p>
                    </w:txbxContent>
                  </v:textbox>
                </v:shape>
                <w10:wrap type="topAndBottom" anchorx="page"/>
              </v:group>
            </w:pict>
          </mc:Fallback>
        </mc:AlternateContent>
      </w:r>
      <w:r w:rsidR="001479D0">
        <w:rPr>
          <w:noProof/>
          <w:lang w:bidi="ar-SA"/>
        </w:rPr>
        <w:drawing>
          <wp:anchor distT="0" distB="0" distL="0" distR="0" simplePos="0" relativeHeight="251638784" behindDoc="0" locked="0" layoutInCell="1" allowOverlap="1">
            <wp:simplePos x="0" y="0"/>
            <wp:positionH relativeFrom="page">
              <wp:posOffset>457200</wp:posOffset>
            </wp:positionH>
            <wp:positionV relativeFrom="paragraph">
              <wp:posOffset>835620</wp:posOffset>
            </wp:positionV>
            <wp:extent cx="9100338" cy="200596"/>
            <wp:effectExtent l="0" t="0" r="0" b="0"/>
            <wp:wrapTopAndBottom/>
            <wp:docPr id="9" name="image10.png"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32" cstate="print"/>
                    <a:stretch>
                      <a:fillRect/>
                    </a:stretch>
                  </pic:blipFill>
                  <pic:spPr>
                    <a:xfrm>
                      <a:off x="0" y="0"/>
                      <a:ext cx="9100338" cy="200596"/>
                    </a:xfrm>
                    <a:prstGeom prst="rect">
                      <a:avLst/>
                    </a:prstGeom>
                  </pic:spPr>
                </pic:pic>
              </a:graphicData>
            </a:graphic>
          </wp:anchor>
        </w:drawing>
      </w:r>
    </w:p>
    <w:p w:rsidR="00417365" w:rsidRDefault="00417365">
      <w:pPr>
        <w:pStyle w:val="BodyText"/>
        <w:spacing w:before="6"/>
        <w:rPr>
          <w:sz w:val="23"/>
        </w:rPr>
      </w:pPr>
    </w:p>
    <w:p w:rsidR="00417365" w:rsidRDefault="001479D0">
      <w:pPr>
        <w:pStyle w:val="BodyText"/>
        <w:spacing w:before="83"/>
        <w:ind w:left="8460" w:right="5179"/>
        <w:jc w:val="center"/>
      </w:pPr>
      <w:r>
        <w:t>(844) 653-7397</w:t>
      </w:r>
    </w:p>
    <w:p w:rsidR="00417365" w:rsidRDefault="00417365">
      <w:pPr>
        <w:pStyle w:val="BodyText"/>
        <w:spacing w:before="8"/>
      </w:pPr>
    </w:p>
    <w:p w:rsidR="00417365" w:rsidRDefault="001479D0">
      <w:pPr>
        <w:pStyle w:val="BodyText"/>
        <w:spacing w:line="429" w:lineRule="exact"/>
        <w:ind w:left="140"/>
        <w:rPr>
          <w:rFonts w:ascii="MS UI Gothic" w:eastAsia="MS UI Gothic"/>
        </w:rPr>
      </w:pPr>
      <w:r>
        <w:rPr>
          <w:noProof/>
          <w:lang w:bidi="ar-SA"/>
        </w:rPr>
        <w:drawing>
          <wp:anchor distT="0" distB="0" distL="0" distR="0" simplePos="0" relativeHeight="251660288" behindDoc="0" locked="0" layoutInCell="1" allowOverlap="1">
            <wp:simplePos x="0" y="0"/>
            <wp:positionH relativeFrom="page">
              <wp:posOffset>457200</wp:posOffset>
            </wp:positionH>
            <wp:positionV relativeFrom="paragraph">
              <wp:posOffset>-344364</wp:posOffset>
            </wp:positionV>
            <wp:extent cx="5250597" cy="187026"/>
            <wp:effectExtent l="0" t="0" r="0" b="0"/>
            <wp:wrapNone/>
            <wp:docPr id="11" name="image11.png"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33" cstate="print"/>
                    <a:stretch>
                      <a:fillRect/>
                    </a:stretch>
                  </pic:blipFill>
                  <pic:spPr>
                    <a:xfrm>
                      <a:off x="0" y="0"/>
                      <a:ext cx="5250597" cy="187026"/>
                    </a:xfrm>
                    <a:prstGeom prst="rect">
                      <a:avLst/>
                    </a:prstGeom>
                  </pic:spPr>
                </pic:pic>
              </a:graphicData>
            </a:graphic>
          </wp:anchor>
        </w:drawing>
      </w:r>
      <w:r>
        <w:rPr>
          <w:noProof/>
          <w:lang w:bidi="ar-SA"/>
        </w:rPr>
        <w:drawing>
          <wp:anchor distT="0" distB="0" distL="0" distR="0" simplePos="0" relativeHeight="251661312" behindDoc="0" locked="0" layoutInCell="1" allowOverlap="1">
            <wp:simplePos x="0" y="0"/>
            <wp:positionH relativeFrom="page">
              <wp:posOffset>6911447</wp:posOffset>
            </wp:positionH>
            <wp:positionV relativeFrom="paragraph">
              <wp:posOffset>-363829</wp:posOffset>
            </wp:positionV>
            <wp:extent cx="757234" cy="200771"/>
            <wp:effectExtent l="0" t="0" r="0" b="0"/>
            <wp:wrapNone/>
            <wp:docPr id="13" name="image12.png"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34" cstate="print"/>
                    <a:stretch>
                      <a:fillRect/>
                    </a:stretch>
                  </pic:blipFill>
                  <pic:spPr>
                    <a:xfrm>
                      <a:off x="0" y="0"/>
                      <a:ext cx="757234" cy="200771"/>
                    </a:xfrm>
                    <a:prstGeom prst="rect">
                      <a:avLst/>
                    </a:prstGeom>
                  </pic:spPr>
                </pic:pic>
              </a:graphicData>
            </a:graphic>
          </wp:anchor>
        </w:drawing>
      </w:r>
      <w:r>
        <w:rPr>
          <w:b/>
        </w:rPr>
        <w:t>Chinese (</w:t>
      </w:r>
      <w:proofErr w:type="spellStart"/>
      <w:r>
        <w:rPr>
          <w:rFonts w:ascii="Microsoft JhengHei" w:eastAsia="Microsoft JhengHei" w:hint="eastAsia"/>
          <w:b/>
        </w:rPr>
        <w:t>中文</w:t>
      </w:r>
      <w:proofErr w:type="spellEnd"/>
      <w:proofErr w:type="gramStart"/>
      <w:r>
        <w:rPr>
          <w:b/>
        </w:rPr>
        <w:t>)</w:t>
      </w:r>
      <w:r>
        <w:rPr>
          <w:rFonts w:ascii="Microsoft JhengHei" w:eastAsia="Microsoft JhengHei" w:hint="eastAsia"/>
          <w:b/>
        </w:rPr>
        <w:t>：</w:t>
      </w:r>
      <w:proofErr w:type="spellStart"/>
      <w:proofErr w:type="gramEnd"/>
      <w:r>
        <w:rPr>
          <w:rFonts w:ascii="SimSun" w:eastAsia="SimSun" w:hint="eastAsia"/>
        </w:rPr>
        <w:t>如果您對本文件有任何疑問，您有權使用您的語言免費獲得協助和資訊。如需與譯員通話，請致電</w:t>
      </w:r>
      <w:proofErr w:type="spellEnd"/>
      <w:r>
        <w:rPr>
          <w:rFonts w:ascii="SimSun" w:eastAsia="SimSun" w:hint="eastAsia"/>
        </w:rPr>
        <w:t xml:space="preserve"> </w:t>
      </w:r>
      <w:r>
        <w:t>(844) 653-7397</w:t>
      </w:r>
      <w:r>
        <w:rPr>
          <w:rFonts w:ascii="MS UI Gothic" w:eastAsia="MS UI Gothic" w:hint="eastAsia"/>
          <w:w w:val="120"/>
        </w:rPr>
        <w:t>。</w:t>
      </w:r>
    </w:p>
    <w:p w:rsidR="00417365" w:rsidRDefault="001479D0">
      <w:pPr>
        <w:pStyle w:val="BodyText"/>
        <w:spacing w:before="8"/>
        <w:rPr>
          <w:rFonts w:ascii="MS UI Gothic"/>
          <w:sz w:val="25"/>
        </w:rPr>
      </w:pPr>
      <w:r>
        <w:rPr>
          <w:noProof/>
          <w:lang w:bidi="ar-SA"/>
        </w:rPr>
        <w:drawing>
          <wp:anchor distT="0" distB="0" distL="0" distR="0" simplePos="0" relativeHeight="251639808" behindDoc="0" locked="0" layoutInCell="1" allowOverlap="1">
            <wp:simplePos x="0" y="0"/>
            <wp:positionH relativeFrom="page">
              <wp:posOffset>465263</wp:posOffset>
            </wp:positionH>
            <wp:positionV relativeFrom="paragraph">
              <wp:posOffset>233366</wp:posOffset>
            </wp:positionV>
            <wp:extent cx="9174749" cy="147446"/>
            <wp:effectExtent l="0" t="0" r="0" b="0"/>
            <wp:wrapTopAndBottom/>
            <wp:docPr id="15" name="image13.png"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35" cstate="print"/>
                    <a:stretch>
                      <a:fillRect/>
                    </a:stretch>
                  </pic:blipFill>
                  <pic:spPr>
                    <a:xfrm>
                      <a:off x="0" y="0"/>
                      <a:ext cx="9174749" cy="147446"/>
                    </a:xfrm>
                    <a:prstGeom prst="rect">
                      <a:avLst/>
                    </a:prstGeom>
                  </pic:spPr>
                </pic:pic>
              </a:graphicData>
            </a:graphic>
          </wp:anchor>
        </w:drawing>
      </w:r>
    </w:p>
    <w:p w:rsidR="00417365" w:rsidRDefault="001479D0">
      <w:pPr>
        <w:pStyle w:val="BodyText"/>
        <w:spacing w:before="50"/>
        <w:ind w:left="152"/>
      </w:pPr>
      <w:r>
        <w:rPr>
          <w:noProof/>
          <w:position w:val="-3"/>
          <w:lang w:bidi="ar-SA"/>
        </w:rPr>
        <w:drawing>
          <wp:inline distT="0" distB="0" distL="0" distR="0">
            <wp:extent cx="2348846" cy="128188"/>
            <wp:effectExtent l="0" t="0" r="0" b="0"/>
            <wp:docPr id="17" name="image14.png"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36" cstate="print"/>
                    <a:stretch>
                      <a:fillRect/>
                    </a:stretch>
                  </pic:blipFill>
                  <pic:spPr>
                    <a:xfrm>
                      <a:off x="0" y="0"/>
                      <a:ext cx="2348846" cy="128188"/>
                    </a:xfrm>
                    <a:prstGeom prst="rect">
                      <a:avLst/>
                    </a:prstGeom>
                  </pic:spPr>
                </pic:pic>
              </a:graphicData>
            </a:graphic>
          </wp:inline>
        </w:drawing>
      </w:r>
      <w:r>
        <w:rPr>
          <w:rFonts w:ascii="Times New Roman"/>
          <w:spacing w:val="19"/>
          <w:sz w:val="20"/>
        </w:rPr>
        <w:t xml:space="preserve"> </w:t>
      </w:r>
      <w:r>
        <w:t>(844)</w:t>
      </w:r>
      <w:r>
        <w:rPr>
          <w:spacing w:val="-2"/>
        </w:rPr>
        <w:t xml:space="preserve"> </w:t>
      </w:r>
      <w:r>
        <w:t>653-7397.</w:t>
      </w:r>
    </w:p>
    <w:p w:rsidR="00417365" w:rsidRDefault="00417365">
      <w:pPr>
        <w:pStyle w:val="BodyText"/>
        <w:spacing w:before="3"/>
        <w:rPr>
          <w:sz w:val="25"/>
        </w:rPr>
      </w:pPr>
    </w:p>
    <w:p w:rsidR="00417365" w:rsidRDefault="001479D0">
      <w:pPr>
        <w:pStyle w:val="BodyText"/>
        <w:spacing w:line="276" w:lineRule="auto"/>
        <w:ind w:left="140" w:right="627"/>
      </w:pPr>
      <w:r>
        <w:rPr>
          <w:b/>
        </w:rPr>
        <w:t>Dutch (</w:t>
      </w:r>
      <w:proofErr w:type="spellStart"/>
      <w:r>
        <w:rPr>
          <w:b/>
        </w:rPr>
        <w:t>Nederlands</w:t>
      </w:r>
      <w:proofErr w:type="spellEnd"/>
      <w:r>
        <w:rPr>
          <w:b/>
        </w:rPr>
        <w:t xml:space="preserve">): </w:t>
      </w:r>
      <w:proofErr w:type="spellStart"/>
      <w:r>
        <w:t>Bij</w:t>
      </w:r>
      <w:proofErr w:type="spellEnd"/>
      <w:r>
        <w:t xml:space="preserve"> </w:t>
      </w:r>
      <w:proofErr w:type="spellStart"/>
      <w:r>
        <w:t>vragen</w:t>
      </w:r>
      <w:proofErr w:type="spellEnd"/>
      <w:r>
        <w:t xml:space="preserve"> over </w:t>
      </w:r>
      <w:proofErr w:type="spellStart"/>
      <w:r>
        <w:t>dit</w:t>
      </w:r>
      <w:proofErr w:type="spellEnd"/>
      <w:r>
        <w:t xml:space="preserve"> document </w:t>
      </w:r>
      <w:proofErr w:type="spellStart"/>
      <w:r>
        <w:t>hebt</w:t>
      </w:r>
      <w:proofErr w:type="spellEnd"/>
      <w:r>
        <w:t xml:space="preserve"> u </w:t>
      </w:r>
      <w:proofErr w:type="spellStart"/>
      <w:r>
        <w:t>recht</w:t>
      </w:r>
      <w:proofErr w:type="spellEnd"/>
      <w:r>
        <w:t xml:space="preserve"> op </w:t>
      </w:r>
      <w:proofErr w:type="spellStart"/>
      <w:r>
        <w:t>hulp</w:t>
      </w:r>
      <w:proofErr w:type="spellEnd"/>
      <w:r>
        <w:t xml:space="preserve"> </w:t>
      </w:r>
      <w:proofErr w:type="spellStart"/>
      <w:r>
        <w:t>en</w:t>
      </w:r>
      <w:proofErr w:type="spellEnd"/>
      <w:r>
        <w:t xml:space="preserve"> </w:t>
      </w:r>
      <w:proofErr w:type="spellStart"/>
      <w:r>
        <w:t>informatie</w:t>
      </w:r>
      <w:proofErr w:type="spellEnd"/>
      <w:r>
        <w:t xml:space="preserve"> in </w:t>
      </w:r>
      <w:proofErr w:type="spellStart"/>
      <w:proofErr w:type="gramStart"/>
      <w:r>
        <w:t>uw</w:t>
      </w:r>
      <w:proofErr w:type="spellEnd"/>
      <w:proofErr w:type="gramEnd"/>
      <w:r>
        <w:t xml:space="preserve"> </w:t>
      </w:r>
      <w:proofErr w:type="spellStart"/>
      <w:r>
        <w:t>taal</w:t>
      </w:r>
      <w:proofErr w:type="spellEnd"/>
      <w:r>
        <w:t xml:space="preserve"> </w:t>
      </w:r>
      <w:proofErr w:type="spellStart"/>
      <w:r>
        <w:t>zonder</w:t>
      </w:r>
      <w:proofErr w:type="spellEnd"/>
      <w:r>
        <w:t xml:space="preserve"> </w:t>
      </w:r>
      <w:proofErr w:type="spellStart"/>
      <w:r>
        <w:t>bijkomende</w:t>
      </w:r>
      <w:proofErr w:type="spellEnd"/>
      <w:r>
        <w:t xml:space="preserve"> </w:t>
      </w:r>
      <w:proofErr w:type="spellStart"/>
      <w:r>
        <w:t>kosten</w:t>
      </w:r>
      <w:proofErr w:type="spellEnd"/>
      <w:r>
        <w:t xml:space="preserve">. </w:t>
      </w:r>
      <w:proofErr w:type="spellStart"/>
      <w:proofErr w:type="gramStart"/>
      <w:r>
        <w:t>Als</w:t>
      </w:r>
      <w:proofErr w:type="spellEnd"/>
      <w:proofErr w:type="gramEnd"/>
      <w:r>
        <w:t xml:space="preserve"> u </w:t>
      </w:r>
      <w:proofErr w:type="spellStart"/>
      <w:r>
        <w:t>een</w:t>
      </w:r>
      <w:proofErr w:type="spellEnd"/>
      <w:r>
        <w:t xml:space="preserve"> </w:t>
      </w:r>
      <w:proofErr w:type="spellStart"/>
      <w:r>
        <w:t>tolk</w:t>
      </w:r>
      <w:proofErr w:type="spellEnd"/>
      <w:r>
        <w:t xml:space="preserve"> wilt </w:t>
      </w:r>
      <w:proofErr w:type="spellStart"/>
      <w:r>
        <w:t>spreken</w:t>
      </w:r>
      <w:proofErr w:type="spellEnd"/>
      <w:r>
        <w:t>, belt u (844) 653-7397.</w:t>
      </w:r>
    </w:p>
    <w:p w:rsidR="00417365" w:rsidRDefault="00B02A75">
      <w:pPr>
        <w:pStyle w:val="BodyText"/>
        <w:spacing w:before="2"/>
        <w:rPr>
          <w:sz w:val="22"/>
        </w:rPr>
      </w:pPr>
      <w:r>
        <w:rPr>
          <w:noProof/>
          <w:lang w:bidi="ar-SA"/>
        </w:rPr>
        <mc:AlternateContent>
          <mc:Choice Requires="wpg">
            <w:drawing>
              <wp:anchor distT="0" distB="0" distL="0" distR="0" simplePos="0" relativeHeight="251669504" behindDoc="1" locked="0" layoutInCell="1" allowOverlap="1">
                <wp:simplePos x="0" y="0"/>
                <wp:positionH relativeFrom="page">
                  <wp:posOffset>486410</wp:posOffset>
                </wp:positionH>
                <wp:positionV relativeFrom="paragraph">
                  <wp:posOffset>189865</wp:posOffset>
                </wp:positionV>
                <wp:extent cx="9076690" cy="323850"/>
                <wp:effectExtent l="635" t="0" r="0" b="0"/>
                <wp:wrapTopAndBottom/>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6690" cy="323850"/>
                          <a:chOff x="766" y="299"/>
                          <a:chExt cx="14294" cy="510"/>
                        </a:xfrm>
                      </wpg:grpSpPr>
                      <pic:pic xmlns:pic="http://schemas.openxmlformats.org/drawingml/2006/picture">
                        <pic:nvPicPr>
                          <pic:cNvPr id="18" name="Picture 11" descr="image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65" y="298"/>
                            <a:ext cx="14294" cy="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0" descr="image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66" y="562"/>
                            <a:ext cx="1667" cy="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9" descr="image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426" y="575"/>
                            <a:ext cx="10614" cy="233"/>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8"/>
                        <wps:cNvSpPr txBox="1">
                          <a:spLocks noChangeArrowheads="1"/>
                        </wps:cNvSpPr>
                        <wps:spPr bwMode="auto">
                          <a:xfrm>
                            <a:off x="765" y="298"/>
                            <a:ext cx="1429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365" w:rsidRDefault="00417365">
                              <w:pPr>
                                <w:spacing w:before="3"/>
                                <w:rPr>
                                  <w:sz w:val="21"/>
                                </w:rPr>
                              </w:pPr>
                            </w:p>
                            <w:p w:rsidR="00417365" w:rsidRDefault="001479D0">
                              <w:pPr>
                                <w:ind w:left="1754"/>
                                <w:rPr>
                                  <w:sz w:val="24"/>
                                </w:rPr>
                              </w:pPr>
                              <w:r>
                                <w:rPr>
                                  <w:sz w:val="24"/>
                                </w:rPr>
                                <w:t>(844) 653-7397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67" style="position:absolute;margin-left:38.3pt;margin-top:14.95pt;width:714.7pt;height:25.5pt;z-index:-251646976;mso-wrap-distance-left:0;mso-wrap-distance-right:0;mso-position-horizontal-relative:page;mso-position-vertical-relative:text" coordorigin="766,299" coordsize="14294,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">
                <v:shape id="Picture 11" o:spid="_x0000_s1068" type="#_x0000_t75" alt="image16" style="position:absolute;left:765;top:298;width:14294;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">
                  <v:imagedata r:id="rId40" o:title="image16"/>
                </v:shape>
                <v:shape id="Picture 10" o:spid="_x0000_s1069" type="#_x0000_t75" alt="image17" style="position:absolute;left:766;top:562;width:1667;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">
                  <v:imagedata r:id="rId41" o:title="image17"/>
                </v:shape>
                <v:shape id="Picture 9" o:spid="_x0000_s1070" type="#_x0000_t75" alt="image18" style="position:absolute;left:4426;top:575;width:10614;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">
                  <v:imagedata r:id="rId42" o:title="image18"/>
                </v:shape>
                <v:shape id="Text Box 8" o:spid="_x0000_s1071" type="#_x0000_t202" style="position:absolute;left:765;top:298;width:142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417365" w:rsidRDefault="00417365">
                        <w:pPr>
                          <w:spacing w:before="3"/>
                          <w:rPr>
                            <w:sz w:val="21"/>
                          </w:rPr>
                        </w:pPr>
                      </w:p>
                      <w:p w:rsidR="00417365" w:rsidRDefault="001479D0">
                        <w:pPr>
                          <w:ind w:left="1754"/>
                          <w:rPr>
                            <w:sz w:val="24"/>
                          </w:rPr>
                        </w:pPr>
                        <w:r>
                          <w:rPr>
                            <w:sz w:val="24"/>
                          </w:rPr>
                          <w:t>(844) 653-7397</w:t>
                        </w:r>
                      </w:p>
                    </w:txbxContent>
                  </v:textbox>
                </v:shape>
                <w10:wrap type="topAndBottom" anchorx="page"/>
              </v:group>
            </w:pict>
          </mc:Fallback>
        </mc:AlternateContent>
      </w:r>
    </w:p>
    <w:p w:rsidR="00417365" w:rsidRDefault="00417365">
      <w:pPr>
        <w:pStyle w:val="BodyText"/>
        <w:spacing w:before="8"/>
        <w:rPr>
          <w:sz w:val="11"/>
        </w:rPr>
      </w:pPr>
    </w:p>
    <w:p w:rsidR="00417365" w:rsidRDefault="001479D0">
      <w:pPr>
        <w:pStyle w:val="BodyText"/>
        <w:spacing w:before="100"/>
        <w:ind w:left="140"/>
      </w:pPr>
      <w:r>
        <w:rPr>
          <w:b/>
        </w:rPr>
        <w:t>French (</w:t>
      </w:r>
      <w:proofErr w:type="spellStart"/>
      <w:r>
        <w:rPr>
          <w:b/>
        </w:rPr>
        <w:t>Français</w:t>
      </w:r>
      <w:proofErr w:type="spellEnd"/>
      <w:proofErr w:type="gramStart"/>
      <w:r>
        <w:rPr>
          <w:b/>
        </w:rPr>
        <w:t>) :</w:t>
      </w:r>
      <w:proofErr w:type="gramEnd"/>
      <w:r>
        <w:rPr>
          <w:b/>
        </w:rPr>
        <w:t xml:space="preserve"> </w:t>
      </w:r>
      <w:r>
        <w:t xml:space="preserve">Si </w:t>
      </w:r>
      <w:proofErr w:type="spellStart"/>
      <w:r>
        <w:t>vous</w:t>
      </w:r>
      <w:proofErr w:type="spellEnd"/>
      <w:r>
        <w:t xml:space="preserve"> </w:t>
      </w:r>
      <w:proofErr w:type="spellStart"/>
      <w:r>
        <w:t>avez</w:t>
      </w:r>
      <w:proofErr w:type="spellEnd"/>
      <w:r>
        <w:t xml:space="preserve"> des questions sur </w:t>
      </w:r>
      <w:proofErr w:type="spellStart"/>
      <w:r>
        <w:t>ce</w:t>
      </w:r>
      <w:proofErr w:type="spellEnd"/>
      <w:r>
        <w:t xml:space="preserve"> document, </w:t>
      </w:r>
      <w:proofErr w:type="spellStart"/>
      <w:r>
        <w:t>vous</w:t>
      </w:r>
      <w:proofErr w:type="spellEnd"/>
      <w:r>
        <w:t xml:space="preserve"> </w:t>
      </w:r>
      <w:proofErr w:type="spellStart"/>
      <w:r>
        <w:t>avez</w:t>
      </w:r>
      <w:proofErr w:type="spellEnd"/>
      <w:r>
        <w:t xml:space="preserve"> la </w:t>
      </w:r>
      <w:proofErr w:type="spellStart"/>
      <w:r>
        <w:t>possibilité</w:t>
      </w:r>
      <w:proofErr w:type="spellEnd"/>
      <w:r>
        <w:t xml:space="preserve"> </w:t>
      </w:r>
      <w:proofErr w:type="spellStart"/>
      <w:r>
        <w:t>d’accéder</w:t>
      </w:r>
      <w:proofErr w:type="spellEnd"/>
      <w:r>
        <w:t xml:space="preserve"> </w:t>
      </w:r>
      <w:proofErr w:type="spellStart"/>
      <w:r>
        <w:t>gratuitement</w:t>
      </w:r>
      <w:proofErr w:type="spellEnd"/>
      <w:r>
        <w:t xml:space="preserve"> à </w:t>
      </w:r>
      <w:proofErr w:type="spellStart"/>
      <w:r>
        <w:t>ces</w:t>
      </w:r>
      <w:proofErr w:type="spellEnd"/>
      <w:r>
        <w:t xml:space="preserve"> </w:t>
      </w:r>
      <w:proofErr w:type="spellStart"/>
      <w:r>
        <w:t>informations</w:t>
      </w:r>
      <w:proofErr w:type="spellEnd"/>
      <w:r>
        <w:t xml:space="preserve"> et à </w:t>
      </w:r>
      <w:proofErr w:type="spellStart"/>
      <w:r>
        <w:t>une</w:t>
      </w:r>
      <w:proofErr w:type="spellEnd"/>
      <w:r>
        <w:t xml:space="preserve"> aide </w:t>
      </w:r>
      <w:proofErr w:type="spellStart"/>
      <w:r>
        <w:t>dans</w:t>
      </w:r>
      <w:proofErr w:type="spellEnd"/>
      <w:r>
        <w:t xml:space="preserve"> </w:t>
      </w:r>
      <w:proofErr w:type="spellStart"/>
      <w:r>
        <w:t>votre</w:t>
      </w:r>
      <w:proofErr w:type="spellEnd"/>
    </w:p>
    <w:p w:rsidR="00417365" w:rsidRDefault="001479D0">
      <w:pPr>
        <w:pStyle w:val="BodyText"/>
        <w:spacing w:before="39"/>
        <w:ind w:left="140"/>
      </w:pPr>
      <w:proofErr w:type="gramStart"/>
      <w:r>
        <w:t>langue</w:t>
      </w:r>
      <w:proofErr w:type="gramEnd"/>
      <w:r>
        <w:t xml:space="preserve">. Pour </w:t>
      </w:r>
      <w:proofErr w:type="spellStart"/>
      <w:r>
        <w:t>parler</w:t>
      </w:r>
      <w:proofErr w:type="spellEnd"/>
      <w:r>
        <w:t xml:space="preserve"> à </w:t>
      </w:r>
      <w:proofErr w:type="gramStart"/>
      <w:r>
        <w:t>un</w:t>
      </w:r>
      <w:proofErr w:type="gramEnd"/>
      <w:r>
        <w:t xml:space="preserve"> </w:t>
      </w:r>
      <w:proofErr w:type="spellStart"/>
      <w:r>
        <w:t>interprète</w:t>
      </w:r>
      <w:proofErr w:type="spellEnd"/>
      <w:r>
        <w:t xml:space="preserve">, </w:t>
      </w:r>
      <w:proofErr w:type="spellStart"/>
      <w:r>
        <w:t>appelez</w:t>
      </w:r>
      <w:proofErr w:type="spellEnd"/>
      <w:r>
        <w:t xml:space="preserve"> le (844) 653-7397.</w:t>
      </w:r>
    </w:p>
    <w:p w:rsidR="00417365" w:rsidRDefault="00417365">
      <w:pPr>
        <w:sectPr w:rsidR="00417365">
          <w:footerReference w:type="default" r:id="rId43"/>
          <w:pgSz w:w="15840" w:h="12240" w:orient="landscape"/>
          <w:pgMar w:top="200" w:right="180" w:bottom="540" w:left="580" w:header="0" w:footer="341" w:gutter="0"/>
          <w:pgNumType w:start="1"/>
          <w:cols w:space="720"/>
        </w:sectPr>
      </w:pPr>
    </w:p>
    <w:p w:rsidR="00417365" w:rsidRDefault="001479D0">
      <w:pPr>
        <w:pStyle w:val="Heading2"/>
      </w:pPr>
      <w:r>
        <w:rPr>
          <w:color w:val="4F81BD"/>
        </w:rPr>
        <w:lastRenderedPageBreak/>
        <w:t>Language Access Services:</w:t>
      </w:r>
    </w:p>
    <w:p w:rsidR="00417365" w:rsidRDefault="001479D0">
      <w:pPr>
        <w:pStyle w:val="BodyText"/>
        <w:spacing w:before="59" w:line="276" w:lineRule="auto"/>
        <w:ind w:left="140" w:right="646"/>
      </w:pPr>
      <w:r>
        <w:rPr>
          <w:b/>
        </w:rPr>
        <w:t xml:space="preserve">German (Deutsch): </w:t>
      </w:r>
      <w:proofErr w:type="spellStart"/>
      <w:r>
        <w:t>Wenn</w:t>
      </w:r>
      <w:proofErr w:type="spellEnd"/>
      <w:r>
        <w:t xml:space="preserve"> </w:t>
      </w:r>
      <w:proofErr w:type="spellStart"/>
      <w:r>
        <w:t>Sie</w:t>
      </w:r>
      <w:proofErr w:type="spellEnd"/>
      <w:r>
        <w:t xml:space="preserve"> </w:t>
      </w:r>
      <w:proofErr w:type="spellStart"/>
      <w:r>
        <w:t>Fragen</w:t>
      </w:r>
      <w:proofErr w:type="spellEnd"/>
      <w:r>
        <w:t xml:space="preserve"> </w:t>
      </w:r>
      <w:proofErr w:type="spellStart"/>
      <w:r>
        <w:t>zu</w:t>
      </w:r>
      <w:proofErr w:type="spellEnd"/>
      <w:r>
        <w:t xml:space="preserve"> </w:t>
      </w:r>
      <w:proofErr w:type="spellStart"/>
      <w:r>
        <w:t>diesem</w:t>
      </w:r>
      <w:proofErr w:type="spellEnd"/>
      <w:r>
        <w:t xml:space="preserve"> </w:t>
      </w:r>
      <w:proofErr w:type="spellStart"/>
      <w:r>
        <w:t>Dokument</w:t>
      </w:r>
      <w:proofErr w:type="spellEnd"/>
      <w:r>
        <w:t xml:space="preserve"> </w:t>
      </w:r>
      <w:proofErr w:type="spellStart"/>
      <w:r>
        <w:t>haben</w:t>
      </w:r>
      <w:proofErr w:type="spellEnd"/>
      <w:r>
        <w:t xml:space="preserve">, </w:t>
      </w:r>
      <w:proofErr w:type="spellStart"/>
      <w:r>
        <w:t>haben</w:t>
      </w:r>
      <w:proofErr w:type="spellEnd"/>
      <w:r>
        <w:t xml:space="preserve"> </w:t>
      </w:r>
      <w:proofErr w:type="spellStart"/>
      <w:r>
        <w:t>Sie</w:t>
      </w:r>
      <w:proofErr w:type="spellEnd"/>
      <w:r>
        <w:t xml:space="preserve"> </w:t>
      </w:r>
      <w:proofErr w:type="spellStart"/>
      <w:r>
        <w:t>Anspruch</w:t>
      </w:r>
      <w:proofErr w:type="spellEnd"/>
      <w:r>
        <w:t xml:space="preserve"> auf </w:t>
      </w:r>
      <w:proofErr w:type="spellStart"/>
      <w:r>
        <w:t>kostenfreie</w:t>
      </w:r>
      <w:proofErr w:type="spellEnd"/>
      <w:r>
        <w:t xml:space="preserve"> </w:t>
      </w:r>
      <w:proofErr w:type="spellStart"/>
      <w:r>
        <w:t>Hilfe</w:t>
      </w:r>
      <w:proofErr w:type="spellEnd"/>
      <w:r>
        <w:t xml:space="preserve"> und Information in </w:t>
      </w:r>
      <w:proofErr w:type="spellStart"/>
      <w:r>
        <w:t>Ihrer</w:t>
      </w:r>
      <w:proofErr w:type="spellEnd"/>
      <w:r>
        <w:t xml:space="preserve"> </w:t>
      </w:r>
      <w:proofErr w:type="spellStart"/>
      <w:r>
        <w:t>Sprache</w:t>
      </w:r>
      <w:proofErr w:type="spellEnd"/>
      <w:r>
        <w:t xml:space="preserve">. Um </w:t>
      </w:r>
      <w:proofErr w:type="spellStart"/>
      <w:r>
        <w:t>mit</w:t>
      </w:r>
      <w:proofErr w:type="spellEnd"/>
      <w:r>
        <w:t xml:space="preserve"> </w:t>
      </w:r>
      <w:proofErr w:type="spellStart"/>
      <w:r>
        <w:t>einem</w:t>
      </w:r>
      <w:proofErr w:type="spellEnd"/>
      <w:r>
        <w:t xml:space="preserve"> </w:t>
      </w:r>
      <w:proofErr w:type="spellStart"/>
      <w:r>
        <w:t>Dolmetscher</w:t>
      </w:r>
      <w:proofErr w:type="spellEnd"/>
      <w:r>
        <w:t xml:space="preserve"> </w:t>
      </w:r>
      <w:proofErr w:type="spellStart"/>
      <w:r>
        <w:t>zu</w:t>
      </w:r>
      <w:proofErr w:type="spellEnd"/>
      <w:r>
        <w:t xml:space="preserve"> </w:t>
      </w:r>
      <w:proofErr w:type="spellStart"/>
      <w:r>
        <w:t>sprechen</w:t>
      </w:r>
      <w:proofErr w:type="spellEnd"/>
      <w:r>
        <w:t xml:space="preserve">, </w:t>
      </w:r>
      <w:proofErr w:type="spellStart"/>
      <w:r>
        <w:t>bitte</w:t>
      </w:r>
      <w:proofErr w:type="spellEnd"/>
      <w:r>
        <w:t xml:space="preserve"> </w:t>
      </w:r>
      <w:proofErr w:type="spellStart"/>
      <w:r>
        <w:t>wählen</w:t>
      </w:r>
      <w:proofErr w:type="spellEnd"/>
      <w:r>
        <w:t xml:space="preserve"> </w:t>
      </w:r>
      <w:proofErr w:type="spellStart"/>
      <w:r>
        <w:t>Sie</w:t>
      </w:r>
      <w:proofErr w:type="spellEnd"/>
      <w:r>
        <w:t xml:space="preserve"> (844) 653-7397.</w:t>
      </w:r>
    </w:p>
    <w:p w:rsidR="00417365" w:rsidRDefault="00417365">
      <w:pPr>
        <w:pStyle w:val="BodyText"/>
      </w:pPr>
    </w:p>
    <w:p w:rsidR="00417365" w:rsidRDefault="001479D0">
      <w:pPr>
        <w:pStyle w:val="BodyText"/>
        <w:spacing w:line="276" w:lineRule="auto"/>
        <w:ind w:left="140" w:right="352"/>
      </w:pPr>
      <w:r>
        <w:rPr>
          <w:b/>
        </w:rPr>
        <w:t>Greek (</w:t>
      </w:r>
      <w:proofErr w:type="spellStart"/>
      <w:r>
        <w:rPr>
          <w:b/>
        </w:rPr>
        <w:t>Ελληνικά</w:t>
      </w:r>
      <w:proofErr w:type="spellEnd"/>
      <w:r>
        <w:rPr>
          <w:b/>
        </w:rPr>
        <w:t xml:space="preserve">) </w:t>
      </w:r>
      <w:proofErr w:type="spellStart"/>
      <w:r>
        <w:t>Αν</w:t>
      </w:r>
      <w:proofErr w:type="spellEnd"/>
      <w:r>
        <w:t xml:space="preserve"> </w:t>
      </w:r>
      <w:proofErr w:type="spellStart"/>
      <w:r>
        <w:t>έχετε</w:t>
      </w:r>
      <w:proofErr w:type="spellEnd"/>
      <w:r>
        <w:t xml:space="preserve"> </w:t>
      </w:r>
      <w:proofErr w:type="spellStart"/>
      <w:r>
        <w:t>τυχόν</w:t>
      </w:r>
      <w:proofErr w:type="spellEnd"/>
      <w:r>
        <w:t xml:space="preserve"> απ</w:t>
      </w:r>
      <w:proofErr w:type="spellStart"/>
      <w:r>
        <w:t>ορίες</w:t>
      </w:r>
      <w:proofErr w:type="spellEnd"/>
      <w:r>
        <w:t xml:space="preserve"> </w:t>
      </w:r>
      <w:proofErr w:type="spellStart"/>
      <w:r>
        <w:t>σχετικά</w:t>
      </w:r>
      <w:proofErr w:type="spellEnd"/>
      <w:r>
        <w:t xml:space="preserve"> </w:t>
      </w:r>
      <w:proofErr w:type="spellStart"/>
      <w:r>
        <w:t>με</w:t>
      </w:r>
      <w:proofErr w:type="spellEnd"/>
      <w:r>
        <w:t xml:space="preserve"> </w:t>
      </w:r>
      <w:proofErr w:type="spellStart"/>
      <w:r>
        <w:t>το</w:t>
      </w:r>
      <w:proofErr w:type="spellEnd"/>
      <w:r>
        <w:t xml:space="preserve"> πα</w:t>
      </w:r>
      <w:proofErr w:type="spellStart"/>
      <w:r>
        <w:t>ρόν</w:t>
      </w:r>
      <w:proofErr w:type="spellEnd"/>
      <w:r>
        <w:t xml:space="preserve"> </w:t>
      </w:r>
      <w:proofErr w:type="spellStart"/>
      <w:r>
        <w:t>έγγρ</w:t>
      </w:r>
      <w:proofErr w:type="spellEnd"/>
      <w:r>
        <w:t xml:space="preserve">αφο, </w:t>
      </w:r>
      <w:proofErr w:type="spellStart"/>
      <w:r>
        <w:t>έχετε</w:t>
      </w:r>
      <w:proofErr w:type="spellEnd"/>
      <w:r>
        <w:t xml:space="preserve"> </w:t>
      </w:r>
      <w:proofErr w:type="spellStart"/>
      <w:r>
        <w:t>το</w:t>
      </w:r>
      <w:proofErr w:type="spellEnd"/>
      <w:r>
        <w:t xml:space="preserve"> </w:t>
      </w:r>
      <w:proofErr w:type="spellStart"/>
      <w:r>
        <w:t>δικ</w:t>
      </w:r>
      <w:proofErr w:type="spellEnd"/>
      <w:r>
        <w:t xml:space="preserve">αίωμα να </w:t>
      </w:r>
      <w:proofErr w:type="spellStart"/>
      <w:r>
        <w:t>λά</w:t>
      </w:r>
      <w:proofErr w:type="spellEnd"/>
      <w:r>
        <w:t>βετε β</w:t>
      </w:r>
      <w:proofErr w:type="spellStart"/>
      <w:r>
        <w:t>οήθει</w:t>
      </w:r>
      <w:proofErr w:type="spellEnd"/>
      <w:r>
        <w:t>α και π</w:t>
      </w:r>
      <w:proofErr w:type="spellStart"/>
      <w:r>
        <w:t>ληροφορίες</w:t>
      </w:r>
      <w:proofErr w:type="spellEnd"/>
      <w:r>
        <w:t xml:space="preserve"> </w:t>
      </w:r>
      <w:proofErr w:type="spellStart"/>
      <w:r>
        <w:t>στη</w:t>
      </w:r>
      <w:proofErr w:type="spellEnd"/>
      <w:r>
        <w:t xml:space="preserve"> </w:t>
      </w:r>
      <w:proofErr w:type="spellStart"/>
      <w:r>
        <w:t>γλώσσ</w:t>
      </w:r>
      <w:proofErr w:type="spellEnd"/>
      <w:r>
        <w:t xml:space="preserve">α σας </w:t>
      </w:r>
      <w:proofErr w:type="spellStart"/>
      <w:r>
        <w:t>δωρεάν</w:t>
      </w:r>
      <w:proofErr w:type="spellEnd"/>
      <w:r>
        <w:t xml:space="preserve">. </w:t>
      </w:r>
      <w:proofErr w:type="spellStart"/>
      <w:r>
        <w:t>Γι</w:t>
      </w:r>
      <w:proofErr w:type="spellEnd"/>
      <w:r>
        <w:t xml:space="preserve">α να </w:t>
      </w:r>
      <w:proofErr w:type="spellStart"/>
      <w:r>
        <w:t>μιλήσετε</w:t>
      </w:r>
      <w:proofErr w:type="spellEnd"/>
      <w:r>
        <w:t xml:space="preserve"> </w:t>
      </w:r>
      <w:proofErr w:type="spellStart"/>
      <w:r>
        <w:t>με</w:t>
      </w:r>
      <w:proofErr w:type="spellEnd"/>
      <w:r>
        <w:t xml:space="preserve"> </w:t>
      </w:r>
      <w:proofErr w:type="spellStart"/>
      <w:r>
        <w:t>κά</w:t>
      </w:r>
      <w:proofErr w:type="spellEnd"/>
      <w:r>
        <w:t xml:space="preserve">ποιον </w:t>
      </w:r>
      <w:proofErr w:type="spellStart"/>
      <w:r>
        <w:t>διερμηνέ</w:t>
      </w:r>
      <w:proofErr w:type="spellEnd"/>
      <w:r>
        <w:t xml:space="preserve">α, </w:t>
      </w:r>
      <w:proofErr w:type="spellStart"/>
      <w:r>
        <w:t>τηλεφωνήστε</w:t>
      </w:r>
      <w:proofErr w:type="spellEnd"/>
      <w:r>
        <w:t xml:space="preserve"> </w:t>
      </w:r>
      <w:proofErr w:type="spellStart"/>
      <w:r>
        <w:t>στο</w:t>
      </w:r>
      <w:proofErr w:type="spellEnd"/>
      <w:r>
        <w:t xml:space="preserve"> (844) 653-7397.</w:t>
      </w:r>
    </w:p>
    <w:p w:rsidR="00417365" w:rsidRDefault="00417365">
      <w:pPr>
        <w:pStyle w:val="BodyText"/>
        <w:rPr>
          <w:sz w:val="28"/>
        </w:rPr>
      </w:pPr>
    </w:p>
    <w:p w:rsidR="00417365" w:rsidRDefault="001479D0">
      <w:pPr>
        <w:pStyle w:val="BodyText"/>
        <w:spacing w:before="1" w:line="312" w:lineRule="auto"/>
        <w:ind w:left="140" w:right="525"/>
      </w:pPr>
      <w:r>
        <w:rPr>
          <w:b/>
          <w:bCs/>
          <w:w w:val="90"/>
        </w:rPr>
        <w:t>Gujarati</w:t>
      </w:r>
      <w:r>
        <w:rPr>
          <w:b/>
          <w:bCs/>
          <w:spacing w:val="-31"/>
          <w:w w:val="90"/>
        </w:rPr>
        <w:t xml:space="preserve"> </w:t>
      </w:r>
      <w:r>
        <w:rPr>
          <w:b/>
          <w:bCs/>
          <w:w w:val="90"/>
        </w:rPr>
        <w:t>(</w:t>
      </w:r>
      <w:proofErr w:type="spellStart"/>
      <w:r>
        <w:rPr>
          <w:rFonts w:ascii="Nirmala UI" w:eastAsia="Nirmala UI" w:hAnsi="Nirmala UI" w:cs="Nirmala UI"/>
          <w:b/>
          <w:bCs/>
          <w:w w:val="90"/>
        </w:rPr>
        <w:t>ગુજરાતી</w:t>
      </w:r>
      <w:proofErr w:type="spellEnd"/>
      <w:r>
        <w:rPr>
          <w:b/>
          <w:bCs/>
          <w:w w:val="90"/>
        </w:rPr>
        <w:t>):</w:t>
      </w:r>
      <w:r>
        <w:rPr>
          <w:b/>
          <w:bCs/>
          <w:spacing w:val="-4"/>
          <w:w w:val="90"/>
        </w:rPr>
        <w:t xml:space="preserve"> </w:t>
      </w:r>
      <w:proofErr w:type="spellStart"/>
      <w:r>
        <w:rPr>
          <w:rFonts w:ascii="Nirmala UI" w:eastAsia="Nirmala UI" w:hAnsi="Nirmala UI" w:cs="Nirmala UI"/>
          <w:w w:val="90"/>
        </w:rPr>
        <w:t>જો</w:t>
      </w:r>
      <w:proofErr w:type="spellEnd"/>
      <w:r>
        <w:rPr>
          <w:rFonts w:ascii="Nirmala UI" w:eastAsia="Nirmala UI" w:hAnsi="Nirmala UI" w:cs="Nirmala UI"/>
          <w:spacing w:val="-36"/>
          <w:w w:val="90"/>
        </w:rPr>
        <w:t xml:space="preserve"> </w:t>
      </w:r>
      <w:r>
        <w:rPr>
          <w:rFonts w:ascii="Nirmala UI" w:eastAsia="Nirmala UI" w:hAnsi="Nirmala UI" w:cs="Nirmala UI"/>
          <w:w w:val="90"/>
        </w:rPr>
        <w:t>આ</w:t>
      </w:r>
      <w:r>
        <w:rPr>
          <w:rFonts w:ascii="Nirmala UI" w:eastAsia="Nirmala UI" w:hAnsi="Nirmala UI" w:cs="Nirmala UI"/>
          <w:spacing w:val="-35"/>
          <w:w w:val="90"/>
        </w:rPr>
        <w:t xml:space="preserve"> </w:t>
      </w:r>
      <w:proofErr w:type="spellStart"/>
      <w:r>
        <w:rPr>
          <w:rFonts w:ascii="Nirmala UI" w:eastAsia="Nirmala UI" w:hAnsi="Nirmala UI" w:cs="Nirmala UI"/>
          <w:w w:val="90"/>
        </w:rPr>
        <w:t>દસ્તાવેજ</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અંગે</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આપને</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કોઈપણ</w:t>
      </w:r>
      <w:proofErr w:type="spellEnd"/>
      <w:r>
        <w:rPr>
          <w:rFonts w:ascii="Nirmala UI" w:eastAsia="Nirmala UI" w:hAnsi="Nirmala UI" w:cs="Nirmala UI"/>
          <w:spacing w:val="-35"/>
          <w:w w:val="90"/>
        </w:rPr>
        <w:t xml:space="preserve"> </w:t>
      </w:r>
      <w:r>
        <w:rPr>
          <w:rFonts w:ascii="Nirmala UI" w:eastAsia="Nirmala UI" w:hAnsi="Nirmala UI" w:cs="Nirmala UI"/>
          <w:w w:val="90"/>
        </w:rPr>
        <w:t>��</w:t>
      </w:r>
      <w:proofErr w:type="spellStart"/>
      <w:r>
        <w:rPr>
          <w:rFonts w:ascii="Nirmala UI" w:eastAsia="Nirmala UI" w:hAnsi="Nirmala UI" w:cs="Nirmala UI"/>
          <w:w w:val="90"/>
        </w:rPr>
        <w:t>નો</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હોય</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તો</w:t>
      </w:r>
      <w:proofErr w:type="spellEnd"/>
      <w:r>
        <w:rPr>
          <w:w w:val="90"/>
        </w:rPr>
        <w:t>,</w:t>
      </w:r>
      <w:r>
        <w:rPr>
          <w:spacing w:val="-30"/>
          <w:w w:val="90"/>
        </w:rPr>
        <w:t xml:space="preserve"> </w:t>
      </w:r>
      <w:proofErr w:type="spellStart"/>
      <w:r>
        <w:rPr>
          <w:rFonts w:ascii="Nirmala UI" w:eastAsia="Nirmala UI" w:hAnsi="Nirmala UI" w:cs="Nirmala UI"/>
          <w:w w:val="90"/>
        </w:rPr>
        <w:t>કોઈપણ</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ખચર્</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વગર</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આપની</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ભાષામાં</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મદદ</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અને</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માિહતી</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મેળવવાનો</w:t>
      </w:r>
      <w:proofErr w:type="spellEnd"/>
      <w:r>
        <w:rPr>
          <w:rFonts w:ascii="Nirmala UI" w:eastAsia="Nirmala UI" w:hAnsi="Nirmala UI" w:cs="Nirmala UI"/>
          <w:spacing w:val="-36"/>
          <w:w w:val="90"/>
        </w:rPr>
        <w:t xml:space="preserve"> </w:t>
      </w:r>
      <w:proofErr w:type="spellStart"/>
      <w:r>
        <w:rPr>
          <w:rFonts w:ascii="Nirmala UI" w:eastAsia="Nirmala UI" w:hAnsi="Nirmala UI" w:cs="Nirmala UI"/>
          <w:w w:val="90"/>
        </w:rPr>
        <w:t>તમને</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w w:val="90"/>
        </w:rPr>
        <w:t>અિધકાર</w:t>
      </w:r>
      <w:proofErr w:type="spellEnd"/>
      <w:r>
        <w:rPr>
          <w:rFonts w:ascii="Nirmala UI" w:eastAsia="Nirmala UI" w:hAnsi="Nirmala UI" w:cs="Nirmala UI"/>
          <w:spacing w:val="-34"/>
          <w:w w:val="90"/>
        </w:rPr>
        <w:t xml:space="preserve"> </w:t>
      </w:r>
      <w:proofErr w:type="spellStart"/>
      <w:r>
        <w:rPr>
          <w:rFonts w:ascii="Nirmala UI" w:eastAsia="Nirmala UI" w:hAnsi="Nirmala UI" w:cs="Nirmala UI"/>
          <w:spacing w:val="-5"/>
          <w:w w:val="90"/>
        </w:rPr>
        <w:t>છે</w:t>
      </w:r>
      <w:proofErr w:type="spellEnd"/>
      <w:r>
        <w:rPr>
          <w:spacing w:val="-5"/>
          <w:w w:val="90"/>
        </w:rPr>
        <w:t>.</w:t>
      </w:r>
      <w:r>
        <w:rPr>
          <w:spacing w:val="-30"/>
          <w:w w:val="90"/>
        </w:rPr>
        <w:t xml:space="preserve"> </w:t>
      </w:r>
      <w:proofErr w:type="spellStart"/>
      <w:r>
        <w:rPr>
          <w:rFonts w:ascii="Nirmala UI" w:eastAsia="Nirmala UI" w:hAnsi="Nirmala UI" w:cs="Nirmala UI"/>
          <w:w w:val="90"/>
        </w:rPr>
        <w:t>દુભાિષયા</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w w:val="90"/>
        </w:rPr>
        <w:t>સાથે</w:t>
      </w:r>
      <w:proofErr w:type="spellEnd"/>
      <w:r>
        <w:rPr>
          <w:rFonts w:ascii="Nirmala UI" w:eastAsia="Nirmala UI" w:hAnsi="Nirmala UI" w:cs="Nirmala UI"/>
          <w:spacing w:val="-35"/>
          <w:w w:val="90"/>
        </w:rPr>
        <w:t xml:space="preserve"> </w:t>
      </w:r>
      <w:proofErr w:type="spellStart"/>
      <w:r>
        <w:rPr>
          <w:rFonts w:ascii="Nirmala UI" w:eastAsia="Nirmala UI" w:hAnsi="Nirmala UI" w:cs="Nirmala UI"/>
          <w:spacing w:val="-70"/>
          <w:w w:val="90"/>
        </w:rPr>
        <w:t>વાત</w:t>
      </w:r>
      <w:proofErr w:type="spellEnd"/>
      <w:r>
        <w:rPr>
          <w:rFonts w:ascii="Nirmala UI" w:eastAsia="Nirmala UI" w:hAnsi="Nirmala UI" w:cs="Nirmala UI"/>
          <w:spacing w:val="-57"/>
          <w:w w:val="90"/>
        </w:rPr>
        <w:t xml:space="preserve"> </w:t>
      </w:r>
      <w:proofErr w:type="spellStart"/>
      <w:r>
        <w:rPr>
          <w:rFonts w:ascii="Nirmala UI" w:eastAsia="Nirmala UI" w:hAnsi="Nirmala UI" w:cs="Nirmala UI"/>
          <w:w w:val="95"/>
        </w:rPr>
        <w:t>કરવા</w:t>
      </w:r>
      <w:proofErr w:type="spellEnd"/>
      <w:r>
        <w:rPr>
          <w:rFonts w:ascii="Nirmala UI" w:eastAsia="Nirmala UI" w:hAnsi="Nirmala UI" w:cs="Nirmala UI"/>
          <w:w w:val="95"/>
        </w:rPr>
        <w:t xml:space="preserve"> </w:t>
      </w:r>
      <w:proofErr w:type="spellStart"/>
      <w:r>
        <w:rPr>
          <w:rFonts w:ascii="Nirmala UI" w:eastAsia="Nirmala UI" w:hAnsi="Nirmala UI" w:cs="Nirmala UI"/>
          <w:w w:val="95"/>
        </w:rPr>
        <w:t>માટે</w:t>
      </w:r>
      <w:proofErr w:type="spellEnd"/>
      <w:r>
        <w:rPr>
          <w:w w:val="95"/>
        </w:rPr>
        <w:t xml:space="preserve">, </w:t>
      </w:r>
      <w:proofErr w:type="spellStart"/>
      <w:r>
        <w:rPr>
          <w:rFonts w:ascii="Nirmala UI" w:eastAsia="Nirmala UI" w:hAnsi="Nirmala UI" w:cs="Nirmala UI"/>
          <w:w w:val="95"/>
        </w:rPr>
        <w:t>કોલ</w:t>
      </w:r>
      <w:proofErr w:type="spellEnd"/>
      <w:r>
        <w:rPr>
          <w:rFonts w:ascii="Nirmala UI" w:eastAsia="Nirmala UI" w:hAnsi="Nirmala UI" w:cs="Nirmala UI"/>
          <w:w w:val="95"/>
        </w:rPr>
        <w:t xml:space="preserve"> </w:t>
      </w:r>
      <w:proofErr w:type="spellStart"/>
      <w:r>
        <w:rPr>
          <w:rFonts w:ascii="Nirmala UI" w:eastAsia="Nirmala UI" w:hAnsi="Nirmala UI" w:cs="Nirmala UI"/>
          <w:w w:val="95"/>
        </w:rPr>
        <w:t>કરો</w:t>
      </w:r>
      <w:proofErr w:type="spellEnd"/>
      <w:r>
        <w:rPr>
          <w:rFonts w:ascii="Nirmala UI" w:eastAsia="Nirmala UI" w:hAnsi="Nirmala UI" w:cs="Nirmala UI"/>
          <w:w w:val="95"/>
        </w:rPr>
        <w:t xml:space="preserve"> </w:t>
      </w:r>
      <w:r>
        <w:rPr>
          <w:w w:val="95"/>
        </w:rPr>
        <w:t>(844)</w:t>
      </w:r>
      <w:r>
        <w:rPr>
          <w:spacing w:val="-7"/>
          <w:w w:val="95"/>
        </w:rPr>
        <w:t xml:space="preserve"> </w:t>
      </w:r>
      <w:r>
        <w:rPr>
          <w:w w:val="95"/>
        </w:rPr>
        <w:t>653-7397.</w:t>
      </w:r>
    </w:p>
    <w:p w:rsidR="00417365" w:rsidRDefault="001479D0">
      <w:pPr>
        <w:pStyle w:val="BodyText"/>
        <w:spacing w:before="224"/>
        <w:ind w:left="140" w:right="339"/>
      </w:pPr>
      <w:r>
        <w:rPr>
          <w:b/>
        </w:rPr>
        <w:t>Haitian Creole (</w:t>
      </w:r>
      <w:proofErr w:type="spellStart"/>
      <w:r>
        <w:rPr>
          <w:b/>
        </w:rPr>
        <w:t>Kreyòl</w:t>
      </w:r>
      <w:proofErr w:type="spellEnd"/>
      <w:r>
        <w:rPr>
          <w:b/>
        </w:rPr>
        <w:t xml:space="preserve"> </w:t>
      </w:r>
      <w:proofErr w:type="spellStart"/>
      <w:r>
        <w:rPr>
          <w:b/>
        </w:rPr>
        <w:t>Ayisyen</w:t>
      </w:r>
      <w:proofErr w:type="spellEnd"/>
      <w:r>
        <w:rPr>
          <w:b/>
        </w:rPr>
        <w:t xml:space="preserve">): </w:t>
      </w:r>
      <w:r>
        <w:t xml:space="preserve">Si </w:t>
      </w:r>
      <w:proofErr w:type="spellStart"/>
      <w:r>
        <w:t>ou</w:t>
      </w:r>
      <w:proofErr w:type="spellEnd"/>
      <w:r>
        <w:t xml:space="preserve"> gen </w:t>
      </w:r>
      <w:proofErr w:type="spellStart"/>
      <w:r>
        <w:t>nenpòt</w:t>
      </w:r>
      <w:proofErr w:type="spellEnd"/>
      <w:r>
        <w:t xml:space="preserve"> </w:t>
      </w:r>
      <w:proofErr w:type="spellStart"/>
      <w:r>
        <w:t>kesyon</w:t>
      </w:r>
      <w:proofErr w:type="spellEnd"/>
      <w:r>
        <w:t xml:space="preserve"> </w:t>
      </w:r>
      <w:proofErr w:type="spellStart"/>
      <w:r>
        <w:t>sou</w:t>
      </w:r>
      <w:proofErr w:type="spellEnd"/>
      <w:r>
        <w:t xml:space="preserve"> </w:t>
      </w:r>
      <w:proofErr w:type="spellStart"/>
      <w:r>
        <w:t>dokiman</w:t>
      </w:r>
      <w:proofErr w:type="spellEnd"/>
      <w:r>
        <w:t xml:space="preserve"> </w:t>
      </w:r>
      <w:proofErr w:type="spellStart"/>
      <w:proofErr w:type="gramStart"/>
      <w:r>
        <w:t>sa</w:t>
      </w:r>
      <w:proofErr w:type="spellEnd"/>
      <w:proofErr w:type="gramEnd"/>
      <w:r>
        <w:t xml:space="preserve"> a, </w:t>
      </w:r>
      <w:proofErr w:type="spellStart"/>
      <w:r>
        <w:t>ou</w:t>
      </w:r>
      <w:proofErr w:type="spellEnd"/>
      <w:r>
        <w:t xml:space="preserve"> gen </w:t>
      </w:r>
      <w:proofErr w:type="spellStart"/>
      <w:r>
        <w:t>dwa</w:t>
      </w:r>
      <w:proofErr w:type="spellEnd"/>
      <w:r>
        <w:t xml:space="preserve"> </w:t>
      </w:r>
      <w:proofErr w:type="spellStart"/>
      <w:r>
        <w:t>pou</w:t>
      </w:r>
      <w:proofErr w:type="spellEnd"/>
      <w:r>
        <w:t xml:space="preserve"> </w:t>
      </w:r>
      <w:proofErr w:type="spellStart"/>
      <w:r>
        <w:t>jwenn</w:t>
      </w:r>
      <w:proofErr w:type="spellEnd"/>
      <w:r>
        <w:t xml:space="preserve"> </w:t>
      </w:r>
      <w:proofErr w:type="spellStart"/>
      <w:r>
        <w:t>èd</w:t>
      </w:r>
      <w:proofErr w:type="spellEnd"/>
      <w:r>
        <w:t xml:space="preserve"> </w:t>
      </w:r>
      <w:proofErr w:type="spellStart"/>
      <w:r>
        <w:t>ak</w:t>
      </w:r>
      <w:proofErr w:type="spellEnd"/>
      <w:r>
        <w:t xml:space="preserve"> </w:t>
      </w:r>
      <w:proofErr w:type="spellStart"/>
      <w:r>
        <w:t>enfòmasyon</w:t>
      </w:r>
      <w:proofErr w:type="spellEnd"/>
      <w:r>
        <w:t xml:space="preserve"> nan </w:t>
      </w:r>
      <w:proofErr w:type="spellStart"/>
      <w:r>
        <w:t>lang</w:t>
      </w:r>
      <w:proofErr w:type="spellEnd"/>
      <w:r>
        <w:t xml:space="preserve"> </w:t>
      </w:r>
      <w:proofErr w:type="spellStart"/>
      <w:r>
        <w:t>ou</w:t>
      </w:r>
      <w:proofErr w:type="spellEnd"/>
      <w:r>
        <w:t xml:space="preserve"> gratis. </w:t>
      </w:r>
      <w:proofErr w:type="spellStart"/>
      <w:r>
        <w:t>Pou</w:t>
      </w:r>
      <w:proofErr w:type="spellEnd"/>
      <w:r>
        <w:t xml:space="preserve"> pale </w:t>
      </w:r>
      <w:proofErr w:type="spellStart"/>
      <w:proofErr w:type="gramStart"/>
      <w:r>
        <w:t>ak</w:t>
      </w:r>
      <w:proofErr w:type="spellEnd"/>
      <w:proofErr w:type="gramEnd"/>
      <w:r>
        <w:t xml:space="preserve"> yon </w:t>
      </w:r>
      <w:proofErr w:type="spellStart"/>
      <w:r>
        <w:t>entèprèt</w:t>
      </w:r>
      <w:proofErr w:type="spellEnd"/>
      <w:r>
        <w:t xml:space="preserve">, </w:t>
      </w:r>
      <w:proofErr w:type="spellStart"/>
      <w:r>
        <w:t>rele</w:t>
      </w:r>
      <w:proofErr w:type="spellEnd"/>
      <w:r>
        <w:t xml:space="preserve"> (844) 653-7397.</w:t>
      </w:r>
    </w:p>
    <w:p w:rsidR="00417365" w:rsidRDefault="00417365">
      <w:pPr>
        <w:pStyle w:val="BodyText"/>
        <w:rPr>
          <w:sz w:val="20"/>
        </w:rPr>
      </w:pPr>
    </w:p>
    <w:p w:rsidR="00417365" w:rsidRDefault="00B02A75">
      <w:pPr>
        <w:pStyle w:val="BodyText"/>
        <w:spacing w:before="8"/>
        <w:rPr>
          <w:sz w:val="11"/>
        </w:rPr>
      </w:pPr>
      <w:r>
        <w:rPr>
          <w:noProof/>
          <w:lang w:bidi="ar-SA"/>
        </w:rPr>
        <mc:AlternateContent>
          <mc:Choice Requires="wpg">
            <w:drawing>
              <wp:anchor distT="0" distB="0" distL="0" distR="0" simplePos="0" relativeHeight="251670528" behindDoc="1" locked="0" layoutInCell="1" allowOverlap="1">
                <wp:simplePos x="0" y="0"/>
                <wp:positionH relativeFrom="page">
                  <wp:posOffset>457200</wp:posOffset>
                </wp:positionH>
                <wp:positionV relativeFrom="paragraph">
                  <wp:posOffset>114935</wp:posOffset>
                </wp:positionV>
                <wp:extent cx="8478520" cy="412115"/>
                <wp:effectExtent l="0" t="0" r="0" b="127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8520" cy="412115"/>
                          <a:chOff x="720" y="181"/>
                          <a:chExt cx="13352" cy="649"/>
                        </a:xfrm>
                      </wpg:grpSpPr>
                      <pic:pic xmlns:pic="http://schemas.openxmlformats.org/drawingml/2006/picture">
                        <pic:nvPicPr>
                          <pic:cNvPr id="8" name="Picture 6" descr="image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20" y="181"/>
                            <a:ext cx="13352"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image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34" y="527"/>
                            <a:ext cx="3422"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descr="image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991" y="573"/>
                            <a:ext cx="45" cy="165"/>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3"/>
                        <wps:cNvSpPr txBox="1">
                          <a:spLocks noChangeArrowheads="1"/>
                        </wps:cNvSpPr>
                        <wps:spPr bwMode="auto">
                          <a:xfrm>
                            <a:off x="4176" y="497"/>
                            <a:ext cx="142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365" w:rsidRDefault="001479D0">
                              <w:pPr>
                                <w:rPr>
                                  <w:sz w:val="24"/>
                                </w:rPr>
                              </w:pPr>
                              <w:r>
                                <w:rPr>
                                  <w:sz w:val="24"/>
                                </w:rPr>
                                <w:t>(844) 653-7397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2" style="position:absolute;margin-left:36pt;margin-top:9.05pt;width:667.6pt;height:32.45pt;z-index:-251645952;mso-wrap-distance-left:0;mso-wrap-distance-right:0;mso-position-horizontal-relative:page;mso-position-vertical-relative:text" coordorigin="720,181" coordsize="13352,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&#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">
                <v:shape id="Picture 6" o:spid="_x0000_s1073" type="#_x0000_t75" alt="image19" style="position:absolute;left:720;top:181;width:1335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">
                  <v:imagedata r:id="rId47" o:title="image19"/>
                </v:shape>
                <v:shape id="Picture 5" o:spid="_x0000_s1074" type="#_x0000_t75" alt="image20" style="position:absolute;left:734;top:527;width:342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">
                  <v:imagedata r:id="rId48" o:title="image20"/>
                </v:shape>
                <v:shape id="Picture 4" o:spid="_x0000_s1075" type="#_x0000_t75" alt="image21" style="position:absolute;left:5991;top:573;width:4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">
                  <v:imagedata r:id="rId49" o:title="image21"/>
                </v:shape>
                <v:shape id="Text Box 3" o:spid="_x0000_s1076" type="#_x0000_t202" style="position:absolute;left:4176;top:497;width:142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417365" w:rsidRDefault="001479D0">
                        <w:pPr>
                          <w:rPr>
                            <w:sz w:val="24"/>
                          </w:rPr>
                        </w:pPr>
                        <w:r>
                          <w:rPr>
                            <w:sz w:val="24"/>
                          </w:rPr>
                          <w:t>(844) 653-7397</w:t>
                        </w:r>
                      </w:p>
                    </w:txbxContent>
                  </v:textbox>
                </v:shape>
                <w10:wrap type="topAndBottom" anchorx="page"/>
              </v:group>
            </w:pict>
          </mc:Fallback>
        </mc:AlternateContent>
      </w:r>
    </w:p>
    <w:p w:rsidR="00417365" w:rsidRDefault="00417365">
      <w:pPr>
        <w:pStyle w:val="BodyText"/>
        <w:spacing w:before="3"/>
        <w:rPr>
          <w:sz w:val="14"/>
        </w:rPr>
      </w:pPr>
    </w:p>
    <w:p w:rsidR="00417365" w:rsidRDefault="001479D0">
      <w:pPr>
        <w:pStyle w:val="BodyText"/>
        <w:spacing w:before="100" w:line="276" w:lineRule="auto"/>
        <w:ind w:left="140" w:right="428"/>
      </w:pPr>
      <w:r>
        <w:rPr>
          <w:b/>
        </w:rPr>
        <w:t xml:space="preserve">Hmong (White Hmong): </w:t>
      </w:r>
      <w:proofErr w:type="spellStart"/>
      <w:r>
        <w:t>Yog</w:t>
      </w:r>
      <w:proofErr w:type="spellEnd"/>
      <w:r>
        <w:t xml:space="preserve"> </w:t>
      </w:r>
      <w:proofErr w:type="spellStart"/>
      <w:proofErr w:type="gramStart"/>
      <w:r>
        <w:t>tias</w:t>
      </w:r>
      <w:proofErr w:type="spellEnd"/>
      <w:proofErr w:type="gramEnd"/>
      <w:r>
        <w:t xml:space="preserve"> </w:t>
      </w:r>
      <w:proofErr w:type="spellStart"/>
      <w:r>
        <w:t>koj</w:t>
      </w:r>
      <w:proofErr w:type="spellEnd"/>
      <w:r>
        <w:t xml:space="preserve"> </w:t>
      </w:r>
      <w:proofErr w:type="spellStart"/>
      <w:r>
        <w:t>muaj</w:t>
      </w:r>
      <w:proofErr w:type="spellEnd"/>
      <w:r>
        <w:t xml:space="preserve"> </w:t>
      </w:r>
      <w:proofErr w:type="spellStart"/>
      <w:r>
        <w:t>lus</w:t>
      </w:r>
      <w:proofErr w:type="spellEnd"/>
      <w:r>
        <w:t xml:space="preserve"> </w:t>
      </w:r>
      <w:proofErr w:type="spellStart"/>
      <w:r>
        <w:t>nug</w:t>
      </w:r>
      <w:proofErr w:type="spellEnd"/>
      <w:r>
        <w:t xml:space="preserve"> dab </w:t>
      </w:r>
      <w:proofErr w:type="spellStart"/>
      <w:r>
        <w:t>tsi</w:t>
      </w:r>
      <w:proofErr w:type="spellEnd"/>
      <w:r>
        <w:t xml:space="preserve"> </w:t>
      </w:r>
      <w:proofErr w:type="spellStart"/>
      <w:r>
        <w:t>ntsig</w:t>
      </w:r>
      <w:proofErr w:type="spellEnd"/>
      <w:r>
        <w:t xml:space="preserve"> </w:t>
      </w:r>
      <w:proofErr w:type="spellStart"/>
      <w:r>
        <w:t>txog</w:t>
      </w:r>
      <w:proofErr w:type="spellEnd"/>
      <w:r>
        <w:t xml:space="preserve"> </w:t>
      </w:r>
      <w:proofErr w:type="spellStart"/>
      <w:r>
        <w:t>daim</w:t>
      </w:r>
      <w:proofErr w:type="spellEnd"/>
      <w:r>
        <w:t xml:space="preserve"> </w:t>
      </w:r>
      <w:proofErr w:type="spellStart"/>
      <w:r>
        <w:t>ntawv</w:t>
      </w:r>
      <w:proofErr w:type="spellEnd"/>
      <w:r>
        <w:t xml:space="preserve"> no, </w:t>
      </w:r>
      <w:proofErr w:type="spellStart"/>
      <w:r>
        <w:t>koj</w:t>
      </w:r>
      <w:proofErr w:type="spellEnd"/>
      <w:r>
        <w:t xml:space="preserve"> </w:t>
      </w:r>
      <w:proofErr w:type="spellStart"/>
      <w:r>
        <w:t>muaj</w:t>
      </w:r>
      <w:proofErr w:type="spellEnd"/>
      <w:r>
        <w:t xml:space="preserve"> </w:t>
      </w:r>
      <w:proofErr w:type="spellStart"/>
      <w:r>
        <w:t>cai</w:t>
      </w:r>
      <w:proofErr w:type="spellEnd"/>
      <w:r>
        <w:t xml:space="preserve"> tau </w:t>
      </w:r>
      <w:proofErr w:type="spellStart"/>
      <w:r>
        <w:t>txais</w:t>
      </w:r>
      <w:proofErr w:type="spellEnd"/>
      <w:r>
        <w:t xml:space="preserve"> </w:t>
      </w:r>
      <w:proofErr w:type="spellStart"/>
      <w:r>
        <w:t>kev</w:t>
      </w:r>
      <w:proofErr w:type="spellEnd"/>
      <w:r>
        <w:t xml:space="preserve"> </w:t>
      </w:r>
      <w:proofErr w:type="spellStart"/>
      <w:r>
        <w:t>pab</w:t>
      </w:r>
      <w:proofErr w:type="spellEnd"/>
      <w:r>
        <w:t xml:space="preserve"> </w:t>
      </w:r>
      <w:proofErr w:type="spellStart"/>
      <w:r>
        <w:t>thiab</w:t>
      </w:r>
      <w:proofErr w:type="spellEnd"/>
      <w:r>
        <w:t xml:space="preserve"> </w:t>
      </w:r>
      <w:proofErr w:type="spellStart"/>
      <w:r>
        <w:t>lus</w:t>
      </w:r>
      <w:proofErr w:type="spellEnd"/>
      <w:r>
        <w:t xml:space="preserve"> </w:t>
      </w:r>
      <w:proofErr w:type="spellStart"/>
      <w:r>
        <w:t>qhia</w:t>
      </w:r>
      <w:proofErr w:type="spellEnd"/>
      <w:r>
        <w:t xml:space="preserve"> </w:t>
      </w:r>
      <w:proofErr w:type="spellStart"/>
      <w:r>
        <w:t>hais</w:t>
      </w:r>
      <w:proofErr w:type="spellEnd"/>
      <w:r>
        <w:t xml:space="preserve"> </w:t>
      </w:r>
      <w:proofErr w:type="spellStart"/>
      <w:r>
        <w:t>ua</w:t>
      </w:r>
      <w:proofErr w:type="spellEnd"/>
      <w:r>
        <w:t xml:space="preserve"> </w:t>
      </w:r>
      <w:proofErr w:type="spellStart"/>
      <w:r>
        <w:t>koj</w:t>
      </w:r>
      <w:proofErr w:type="spellEnd"/>
      <w:r>
        <w:t xml:space="preserve"> </w:t>
      </w:r>
      <w:proofErr w:type="spellStart"/>
      <w:r>
        <w:t>hom</w:t>
      </w:r>
      <w:proofErr w:type="spellEnd"/>
      <w:r>
        <w:t xml:space="preserve"> </w:t>
      </w:r>
      <w:proofErr w:type="spellStart"/>
      <w:r>
        <w:t>lus</w:t>
      </w:r>
      <w:proofErr w:type="spellEnd"/>
      <w:r>
        <w:t xml:space="preserve"> yam </w:t>
      </w:r>
      <w:proofErr w:type="spellStart"/>
      <w:r>
        <w:t>tsim</w:t>
      </w:r>
      <w:proofErr w:type="spellEnd"/>
      <w:r>
        <w:t xml:space="preserve"> </w:t>
      </w:r>
      <w:proofErr w:type="spellStart"/>
      <w:r>
        <w:t>xam</w:t>
      </w:r>
      <w:proofErr w:type="spellEnd"/>
      <w:r>
        <w:t xml:space="preserve"> </w:t>
      </w:r>
      <w:proofErr w:type="spellStart"/>
      <w:r>
        <w:t>tus</w:t>
      </w:r>
      <w:proofErr w:type="spellEnd"/>
      <w:r>
        <w:t xml:space="preserve"> </w:t>
      </w:r>
      <w:proofErr w:type="spellStart"/>
      <w:r>
        <w:t>nqi</w:t>
      </w:r>
      <w:proofErr w:type="spellEnd"/>
      <w:r>
        <w:t xml:space="preserve">. </w:t>
      </w:r>
      <w:proofErr w:type="spellStart"/>
      <w:r>
        <w:t>Txhawm</w:t>
      </w:r>
      <w:proofErr w:type="spellEnd"/>
      <w:r>
        <w:t xml:space="preserve"> </w:t>
      </w:r>
      <w:proofErr w:type="spellStart"/>
      <w:r>
        <w:t>rau</w:t>
      </w:r>
      <w:proofErr w:type="spellEnd"/>
      <w:r>
        <w:t xml:space="preserve"> </w:t>
      </w:r>
      <w:proofErr w:type="spellStart"/>
      <w:r>
        <w:t>tham</w:t>
      </w:r>
      <w:proofErr w:type="spellEnd"/>
      <w:r>
        <w:t xml:space="preserve"> </w:t>
      </w:r>
      <w:proofErr w:type="spellStart"/>
      <w:r>
        <w:t>nrog</w:t>
      </w:r>
      <w:proofErr w:type="spellEnd"/>
      <w:r>
        <w:t xml:space="preserve"> </w:t>
      </w:r>
      <w:proofErr w:type="spellStart"/>
      <w:r>
        <w:t>tus</w:t>
      </w:r>
      <w:proofErr w:type="spellEnd"/>
      <w:r>
        <w:t xml:space="preserve"> </w:t>
      </w:r>
      <w:proofErr w:type="spellStart"/>
      <w:r>
        <w:t>neeg</w:t>
      </w:r>
      <w:proofErr w:type="spellEnd"/>
      <w:r>
        <w:t xml:space="preserve"> </w:t>
      </w:r>
      <w:proofErr w:type="spellStart"/>
      <w:r>
        <w:t>txhais</w:t>
      </w:r>
      <w:proofErr w:type="spellEnd"/>
      <w:r>
        <w:t xml:space="preserve"> </w:t>
      </w:r>
      <w:proofErr w:type="spellStart"/>
      <w:r>
        <w:t>lus</w:t>
      </w:r>
      <w:proofErr w:type="spellEnd"/>
      <w:r>
        <w:t xml:space="preserve">, </w:t>
      </w:r>
      <w:proofErr w:type="spellStart"/>
      <w:r>
        <w:t>hu</w:t>
      </w:r>
      <w:proofErr w:type="spellEnd"/>
      <w:r>
        <w:t xml:space="preserve"> </w:t>
      </w:r>
      <w:proofErr w:type="spellStart"/>
      <w:r>
        <w:t>xov</w:t>
      </w:r>
      <w:proofErr w:type="spellEnd"/>
      <w:r>
        <w:t xml:space="preserve"> </w:t>
      </w:r>
      <w:proofErr w:type="spellStart"/>
      <w:r>
        <w:t>tooj</w:t>
      </w:r>
      <w:proofErr w:type="spellEnd"/>
      <w:r>
        <w:t xml:space="preserve"> </w:t>
      </w:r>
      <w:proofErr w:type="spellStart"/>
      <w:r>
        <w:t>rau</w:t>
      </w:r>
      <w:proofErr w:type="spellEnd"/>
      <w:r>
        <w:t xml:space="preserve"> (844) 653-7397.</w:t>
      </w:r>
    </w:p>
    <w:p w:rsidR="00417365" w:rsidRDefault="00417365">
      <w:pPr>
        <w:pStyle w:val="BodyText"/>
        <w:spacing w:before="10"/>
        <w:rPr>
          <w:sz w:val="23"/>
        </w:rPr>
      </w:pPr>
    </w:p>
    <w:p w:rsidR="00417365" w:rsidRDefault="001479D0">
      <w:pPr>
        <w:pStyle w:val="BodyText"/>
        <w:spacing w:line="273" w:lineRule="auto"/>
        <w:ind w:left="140" w:right="405"/>
      </w:pPr>
      <w:r>
        <w:rPr>
          <w:b/>
        </w:rPr>
        <w:t xml:space="preserve">Igbo (Igbo): </w:t>
      </w:r>
      <w:r>
        <w:rPr>
          <w:rFonts w:ascii="Times New Roman" w:hAnsi="Times New Roman"/>
        </w:rPr>
        <w:t xml:space="preserve">Ọ </w:t>
      </w:r>
      <w:proofErr w:type="spellStart"/>
      <w:r>
        <w:t>b</w:t>
      </w:r>
      <w:r>
        <w:rPr>
          <w:rFonts w:ascii="Times New Roman" w:hAnsi="Times New Roman"/>
        </w:rPr>
        <w:t>ụ</w:t>
      </w:r>
      <w:r>
        <w:t>r</w:t>
      </w:r>
      <w:proofErr w:type="spellEnd"/>
      <w:r>
        <w:t xml:space="preserve"> </w:t>
      </w:r>
      <w:r>
        <w:rPr>
          <w:rFonts w:ascii="Times New Roman" w:hAnsi="Times New Roman"/>
        </w:rPr>
        <w:t xml:space="preserve">ụ </w:t>
      </w:r>
      <w:proofErr w:type="spellStart"/>
      <w:proofErr w:type="gramStart"/>
      <w:r>
        <w:t>na</w:t>
      </w:r>
      <w:proofErr w:type="spellEnd"/>
      <w:proofErr w:type="gramEnd"/>
      <w:r>
        <w:t xml:space="preserve"> </w:t>
      </w:r>
      <w:r>
        <w:rPr>
          <w:rFonts w:ascii="Times New Roman" w:hAnsi="Times New Roman"/>
        </w:rPr>
        <w:t xml:space="preserve">ị </w:t>
      </w:r>
      <w:proofErr w:type="spellStart"/>
      <w:r>
        <w:t>nwere</w:t>
      </w:r>
      <w:proofErr w:type="spellEnd"/>
      <w:r>
        <w:t xml:space="preserve"> </w:t>
      </w:r>
      <w:proofErr w:type="spellStart"/>
      <w:r>
        <w:t>aj</w:t>
      </w:r>
      <w:r>
        <w:rPr>
          <w:rFonts w:ascii="Times New Roman" w:hAnsi="Times New Roman"/>
        </w:rPr>
        <w:t>ụ</w:t>
      </w:r>
      <w:r>
        <w:t>j</w:t>
      </w:r>
      <w:r>
        <w:rPr>
          <w:rFonts w:ascii="Times New Roman" w:hAnsi="Times New Roman"/>
        </w:rPr>
        <w:t>ụ</w:t>
      </w:r>
      <w:proofErr w:type="spellEnd"/>
      <w:r>
        <w:rPr>
          <w:rFonts w:ascii="Times New Roman" w:hAnsi="Times New Roman"/>
        </w:rPr>
        <w:t xml:space="preserve"> ọ </w:t>
      </w:r>
      <w:proofErr w:type="spellStart"/>
      <w:r>
        <w:t>b</w:t>
      </w:r>
      <w:r>
        <w:rPr>
          <w:rFonts w:ascii="Times New Roman" w:hAnsi="Times New Roman"/>
        </w:rPr>
        <w:t>ụ</w:t>
      </w:r>
      <w:r>
        <w:t>la</w:t>
      </w:r>
      <w:proofErr w:type="spellEnd"/>
      <w:r>
        <w:t xml:space="preserve"> </w:t>
      </w:r>
      <w:proofErr w:type="spellStart"/>
      <w:r>
        <w:t>gbasara</w:t>
      </w:r>
      <w:proofErr w:type="spellEnd"/>
      <w:r>
        <w:t xml:space="preserve"> </w:t>
      </w:r>
      <w:proofErr w:type="spellStart"/>
      <w:r>
        <w:t>akw</w:t>
      </w:r>
      <w:r>
        <w:rPr>
          <w:rFonts w:ascii="Times New Roman" w:hAnsi="Times New Roman"/>
        </w:rPr>
        <w:t>ụ</w:t>
      </w:r>
      <w:r>
        <w:t>kw</w:t>
      </w:r>
      <w:r>
        <w:rPr>
          <w:rFonts w:ascii="Times New Roman" w:hAnsi="Times New Roman"/>
        </w:rPr>
        <w:t>ọ</w:t>
      </w:r>
      <w:proofErr w:type="spellEnd"/>
      <w:r>
        <w:rPr>
          <w:rFonts w:ascii="Times New Roman" w:hAnsi="Times New Roman"/>
        </w:rPr>
        <w:t xml:space="preserve"> </w:t>
      </w:r>
      <w:r>
        <w:t xml:space="preserve">a, </w:t>
      </w:r>
      <w:r>
        <w:rPr>
          <w:rFonts w:ascii="Times New Roman" w:hAnsi="Times New Roman"/>
        </w:rPr>
        <w:t xml:space="preserve">ị </w:t>
      </w:r>
      <w:proofErr w:type="spellStart"/>
      <w:r>
        <w:t>nwere</w:t>
      </w:r>
      <w:proofErr w:type="spellEnd"/>
      <w:r>
        <w:t xml:space="preserve"> </w:t>
      </w:r>
      <w:proofErr w:type="spellStart"/>
      <w:r>
        <w:t>ikike</w:t>
      </w:r>
      <w:proofErr w:type="spellEnd"/>
      <w:r>
        <w:t xml:space="preserve"> </w:t>
      </w:r>
      <w:proofErr w:type="spellStart"/>
      <w:r>
        <w:rPr>
          <w:rFonts w:ascii="Times New Roman" w:hAnsi="Times New Roman"/>
        </w:rPr>
        <w:t>ị</w:t>
      </w:r>
      <w:r>
        <w:t>nweta</w:t>
      </w:r>
      <w:proofErr w:type="spellEnd"/>
      <w:r>
        <w:t xml:space="preserve"> </w:t>
      </w:r>
      <w:proofErr w:type="spellStart"/>
      <w:r>
        <w:t>enyemaka</w:t>
      </w:r>
      <w:proofErr w:type="spellEnd"/>
      <w:r>
        <w:t xml:space="preserve"> </w:t>
      </w:r>
      <w:proofErr w:type="spellStart"/>
      <w:r>
        <w:t>na</w:t>
      </w:r>
      <w:proofErr w:type="spellEnd"/>
      <w:r>
        <w:t xml:space="preserve"> </w:t>
      </w:r>
      <w:proofErr w:type="spellStart"/>
      <w:r>
        <w:t>ozi</w:t>
      </w:r>
      <w:proofErr w:type="spellEnd"/>
      <w:r>
        <w:t xml:space="preserve"> </w:t>
      </w:r>
      <w:proofErr w:type="spellStart"/>
      <w:r>
        <w:t>n'as</w:t>
      </w:r>
      <w:r>
        <w:rPr>
          <w:rFonts w:ascii="Times New Roman" w:hAnsi="Times New Roman"/>
        </w:rPr>
        <w:t>ụ</w:t>
      </w:r>
      <w:r>
        <w:t>s</w:t>
      </w:r>
      <w:r>
        <w:rPr>
          <w:rFonts w:ascii="Times New Roman" w:hAnsi="Times New Roman"/>
        </w:rPr>
        <w:t>ụ</w:t>
      </w:r>
      <w:proofErr w:type="spellEnd"/>
      <w:r>
        <w:rPr>
          <w:rFonts w:ascii="Times New Roman" w:hAnsi="Times New Roman"/>
        </w:rPr>
        <w:t xml:space="preserve"> </w:t>
      </w:r>
      <w:proofErr w:type="spellStart"/>
      <w:r>
        <w:t>g</w:t>
      </w:r>
      <w:r>
        <w:rPr>
          <w:rFonts w:ascii="Times New Roman" w:hAnsi="Times New Roman"/>
        </w:rPr>
        <w:t>ị</w:t>
      </w:r>
      <w:proofErr w:type="spellEnd"/>
      <w:r>
        <w:rPr>
          <w:rFonts w:ascii="Times New Roman" w:hAnsi="Times New Roman"/>
        </w:rPr>
        <w:t xml:space="preserve"> </w:t>
      </w:r>
      <w:proofErr w:type="spellStart"/>
      <w:r>
        <w:t>na</w:t>
      </w:r>
      <w:proofErr w:type="spellEnd"/>
      <w:r>
        <w:t xml:space="preserve"> </w:t>
      </w:r>
      <w:proofErr w:type="spellStart"/>
      <w:r>
        <w:t>akw</w:t>
      </w:r>
      <w:r>
        <w:rPr>
          <w:rFonts w:ascii="Times New Roman" w:hAnsi="Times New Roman"/>
        </w:rPr>
        <w:t>ụ</w:t>
      </w:r>
      <w:r>
        <w:t>gh</w:t>
      </w:r>
      <w:r>
        <w:rPr>
          <w:rFonts w:ascii="Times New Roman" w:hAnsi="Times New Roman"/>
        </w:rPr>
        <w:t>ị</w:t>
      </w:r>
      <w:proofErr w:type="spellEnd"/>
      <w:r>
        <w:rPr>
          <w:rFonts w:ascii="Times New Roman" w:hAnsi="Times New Roman"/>
        </w:rPr>
        <w:t xml:space="preserve"> </w:t>
      </w:r>
      <w:proofErr w:type="spellStart"/>
      <w:r>
        <w:rPr>
          <w:rFonts w:ascii="Times New Roman" w:hAnsi="Times New Roman"/>
        </w:rPr>
        <w:t>ụ</w:t>
      </w:r>
      <w:r>
        <w:t>gw</w:t>
      </w:r>
      <w:r>
        <w:rPr>
          <w:rFonts w:ascii="Times New Roman" w:hAnsi="Times New Roman"/>
        </w:rPr>
        <w:t>ọ</w:t>
      </w:r>
      <w:proofErr w:type="spellEnd"/>
      <w:r>
        <w:rPr>
          <w:rFonts w:ascii="Times New Roman" w:hAnsi="Times New Roman"/>
        </w:rPr>
        <w:t xml:space="preserve"> ọ </w:t>
      </w:r>
      <w:proofErr w:type="spellStart"/>
      <w:r>
        <w:t>b</w:t>
      </w:r>
      <w:r>
        <w:rPr>
          <w:rFonts w:ascii="Times New Roman" w:hAnsi="Times New Roman"/>
        </w:rPr>
        <w:t>ụ</w:t>
      </w:r>
      <w:r>
        <w:t>la</w:t>
      </w:r>
      <w:proofErr w:type="spellEnd"/>
      <w:r>
        <w:t xml:space="preserve">. </w:t>
      </w:r>
      <w:proofErr w:type="spellStart"/>
      <w:r>
        <w:t>Ka</w:t>
      </w:r>
      <w:proofErr w:type="spellEnd"/>
      <w:r>
        <w:t xml:space="preserve"> </w:t>
      </w:r>
      <w:proofErr w:type="spellStart"/>
      <w:r>
        <w:t>g</w:t>
      </w:r>
      <w:r>
        <w:rPr>
          <w:rFonts w:ascii="Times New Roman" w:hAnsi="Times New Roman"/>
        </w:rPr>
        <w:t>ị</w:t>
      </w:r>
      <w:proofErr w:type="spellEnd"/>
      <w:r>
        <w:rPr>
          <w:rFonts w:ascii="Times New Roman" w:hAnsi="Times New Roman"/>
        </w:rPr>
        <w:t xml:space="preserve"> </w:t>
      </w:r>
      <w:proofErr w:type="spellStart"/>
      <w:proofErr w:type="gramStart"/>
      <w:r>
        <w:t>na</w:t>
      </w:r>
      <w:proofErr w:type="spellEnd"/>
      <w:proofErr w:type="gramEnd"/>
      <w:r>
        <w:t xml:space="preserve"> </w:t>
      </w:r>
      <w:proofErr w:type="spellStart"/>
      <w:r>
        <w:rPr>
          <w:rFonts w:ascii="Times New Roman" w:hAnsi="Times New Roman"/>
        </w:rPr>
        <w:t>ọ</w:t>
      </w:r>
      <w:r>
        <w:t>k</w:t>
      </w:r>
      <w:r>
        <w:rPr>
          <w:rFonts w:ascii="Times New Roman" w:hAnsi="Times New Roman"/>
        </w:rPr>
        <w:t>ọ</w:t>
      </w:r>
      <w:r>
        <w:t>wa</w:t>
      </w:r>
      <w:proofErr w:type="spellEnd"/>
      <w:r>
        <w:t xml:space="preserve"> </w:t>
      </w:r>
      <w:proofErr w:type="spellStart"/>
      <w:r>
        <w:t>okwu</w:t>
      </w:r>
      <w:proofErr w:type="spellEnd"/>
      <w:r>
        <w:t xml:space="preserve"> </w:t>
      </w:r>
      <w:proofErr w:type="spellStart"/>
      <w:r>
        <w:t>kwuo</w:t>
      </w:r>
      <w:proofErr w:type="spellEnd"/>
      <w:r>
        <w:t xml:space="preserve"> </w:t>
      </w:r>
      <w:proofErr w:type="spellStart"/>
      <w:r>
        <w:t>okwu</w:t>
      </w:r>
      <w:proofErr w:type="spellEnd"/>
      <w:r>
        <w:t xml:space="preserve">, </w:t>
      </w:r>
      <w:proofErr w:type="spellStart"/>
      <w:r>
        <w:t>kp</w:t>
      </w:r>
      <w:r>
        <w:rPr>
          <w:rFonts w:ascii="Times New Roman" w:hAnsi="Times New Roman"/>
        </w:rPr>
        <w:t>ọọ</w:t>
      </w:r>
      <w:proofErr w:type="spellEnd"/>
      <w:r>
        <w:rPr>
          <w:rFonts w:ascii="Times New Roman" w:hAnsi="Times New Roman"/>
        </w:rPr>
        <w:t xml:space="preserve"> </w:t>
      </w:r>
      <w:r>
        <w:t>(844) 653-7397.</w:t>
      </w:r>
    </w:p>
    <w:p w:rsidR="00417365" w:rsidRDefault="00417365">
      <w:pPr>
        <w:pStyle w:val="BodyText"/>
        <w:spacing w:before="5"/>
      </w:pPr>
    </w:p>
    <w:p w:rsidR="00417365" w:rsidRDefault="001479D0">
      <w:pPr>
        <w:pStyle w:val="BodyText"/>
        <w:spacing w:line="278" w:lineRule="auto"/>
        <w:ind w:left="140"/>
      </w:pPr>
      <w:r>
        <w:rPr>
          <w:b/>
        </w:rPr>
        <w:t xml:space="preserve">Ilokano (Ilokano): </w:t>
      </w:r>
      <w:r>
        <w:t xml:space="preserve">Nu </w:t>
      </w:r>
      <w:proofErr w:type="spellStart"/>
      <w:r>
        <w:t>addaan</w:t>
      </w:r>
      <w:proofErr w:type="spellEnd"/>
      <w:r>
        <w:t xml:space="preserve"> </w:t>
      </w:r>
      <w:proofErr w:type="spellStart"/>
      <w:r>
        <w:t>ka</w:t>
      </w:r>
      <w:proofErr w:type="spellEnd"/>
      <w:r>
        <w:t xml:space="preserve"> </w:t>
      </w:r>
      <w:proofErr w:type="spellStart"/>
      <w:r>
        <w:t>iti</w:t>
      </w:r>
      <w:proofErr w:type="spellEnd"/>
      <w:r>
        <w:t xml:space="preserve"> </w:t>
      </w:r>
      <w:proofErr w:type="spellStart"/>
      <w:r>
        <w:t>aniaman</w:t>
      </w:r>
      <w:proofErr w:type="spellEnd"/>
      <w:r>
        <w:t xml:space="preserve"> a </w:t>
      </w:r>
      <w:proofErr w:type="spellStart"/>
      <w:r>
        <w:t>saludsod</w:t>
      </w:r>
      <w:proofErr w:type="spellEnd"/>
      <w:r>
        <w:t xml:space="preserve"> </w:t>
      </w:r>
      <w:proofErr w:type="spellStart"/>
      <w:r>
        <w:t>panggep</w:t>
      </w:r>
      <w:proofErr w:type="spellEnd"/>
      <w:r>
        <w:t xml:space="preserve"> </w:t>
      </w:r>
      <w:proofErr w:type="spellStart"/>
      <w:r>
        <w:t>iti</w:t>
      </w:r>
      <w:proofErr w:type="spellEnd"/>
      <w:r>
        <w:t xml:space="preserve"> </w:t>
      </w:r>
      <w:proofErr w:type="spellStart"/>
      <w:r>
        <w:t>daytoy</w:t>
      </w:r>
      <w:proofErr w:type="spellEnd"/>
      <w:r>
        <w:t xml:space="preserve"> a </w:t>
      </w:r>
      <w:proofErr w:type="spellStart"/>
      <w:r>
        <w:t>dokumento</w:t>
      </w:r>
      <w:proofErr w:type="spellEnd"/>
      <w:r>
        <w:t xml:space="preserve">, </w:t>
      </w:r>
      <w:proofErr w:type="spellStart"/>
      <w:r>
        <w:t>adda</w:t>
      </w:r>
      <w:proofErr w:type="spellEnd"/>
      <w:r>
        <w:t xml:space="preserve"> </w:t>
      </w:r>
      <w:proofErr w:type="spellStart"/>
      <w:r>
        <w:t>karbengam</w:t>
      </w:r>
      <w:proofErr w:type="spellEnd"/>
      <w:r>
        <w:t xml:space="preserve"> a </w:t>
      </w:r>
      <w:proofErr w:type="spellStart"/>
      <w:r>
        <w:t>makaala</w:t>
      </w:r>
      <w:proofErr w:type="spellEnd"/>
      <w:r>
        <w:t xml:space="preserve"> </w:t>
      </w:r>
      <w:proofErr w:type="spellStart"/>
      <w:r>
        <w:t>ti</w:t>
      </w:r>
      <w:proofErr w:type="spellEnd"/>
      <w:r>
        <w:t xml:space="preserve"> </w:t>
      </w:r>
      <w:proofErr w:type="spellStart"/>
      <w:r>
        <w:t>tulong</w:t>
      </w:r>
      <w:proofErr w:type="spellEnd"/>
      <w:r>
        <w:t xml:space="preserve"> ken </w:t>
      </w:r>
      <w:proofErr w:type="spellStart"/>
      <w:r>
        <w:t>impormasyon</w:t>
      </w:r>
      <w:proofErr w:type="spellEnd"/>
      <w:r>
        <w:t xml:space="preserve"> </w:t>
      </w:r>
      <w:proofErr w:type="spellStart"/>
      <w:r>
        <w:t>babaen</w:t>
      </w:r>
      <w:proofErr w:type="spellEnd"/>
      <w:r>
        <w:t xml:space="preserve"> </w:t>
      </w:r>
      <w:proofErr w:type="spellStart"/>
      <w:r>
        <w:t>ti</w:t>
      </w:r>
      <w:proofErr w:type="spellEnd"/>
      <w:r>
        <w:t xml:space="preserve"> </w:t>
      </w:r>
      <w:proofErr w:type="spellStart"/>
      <w:r>
        <w:t>lenguahem</w:t>
      </w:r>
      <w:proofErr w:type="spellEnd"/>
      <w:r>
        <w:t xml:space="preserve"> </w:t>
      </w:r>
      <w:proofErr w:type="spellStart"/>
      <w:r>
        <w:t>nga</w:t>
      </w:r>
      <w:proofErr w:type="spellEnd"/>
      <w:r>
        <w:t xml:space="preserve"> </w:t>
      </w:r>
      <w:proofErr w:type="spellStart"/>
      <w:r>
        <w:t>awan</w:t>
      </w:r>
      <w:proofErr w:type="spellEnd"/>
      <w:r>
        <w:t xml:space="preserve"> </w:t>
      </w:r>
      <w:proofErr w:type="spellStart"/>
      <w:r>
        <w:t>ti</w:t>
      </w:r>
      <w:proofErr w:type="spellEnd"/>
      <w:r>
        <w:t xml:space="preserve"> </w:t>
      </w:r>
      <w:proofErr w:type="spellStart"/>
      <w:r>
        <w:t>bayad</w:t>
      </w:r>
      <w:proofErr w:type="spellEnd"/>
      <w:r>
        <w:t xml:space="preserve"> </w:t>
      </w:r>
      <w:proofErr w:type="spellStart"/>
      <w:proofErr w:type="gramStart"/>
      <w:r>
        <w:t>na</w:t>
      </w:r>
      <w:proofErr w:type="gramEnd"/>
      <w:r>
        <w:t>.</w:t>
      </w:r>
      <w:proofErr w:type="spellEnd"/>
      <w:r>
        <w:t xml:space="preserve"> </w:t>
      </w:r>
      <w:proofErr w:type="spellStart"/>
      <w:r>
        <w:t>Tapno</w:t>
      </w:r>
      <w:proofErr w:type="spellEnd"/>
      <w:r>
        <w:t xml:space="preserve"> </w:t>
      </w:r>
      <w:proofErr w:type="spellStart"/>
      <w:r>
        <w:t>makatungtong</w:t>
      </w:r>
      <w:proofErr w:type="spellEnd"/>
      <w:r>
        <w:t xml:space="preserve"> </w:t>
      </w:r>
      <w:proofErr w:type="spellStart"/>
      <w:r>
        <w:t>ti</w:t>
      </w:r>
      <w:proofErr w:type="spellEnd"/>
      <w:r>
        <w:t xml:space="preserve"> </w:t>
      </w:r>
      <w:proofErr w:type="spellStart"/>
      <w:r>
        <w:t>maysa</w:t>
      </w:r>
      <w:proofErr w:type="spellEnd"/>
      <w:r>
        <w:t xml:space="preserve"> </w:t>
      </w:r>
      <w:proofErr w:type="spellStart"/>
      <w:r>
        <w:t>nga</w:t>
      </w:r>
      <w:proofErr w:type="spellEnd"/>
      <w:r>
        <w:t xml:space="preserve"> </w:t>
      </w:r>
      <w:proofErr w:type="spellStart"/>
      <w:r>
        <w:t>tagipatarus</w:t>
      </w:r>
      <w:proofErr w:type="spellEnd"/>
      <w:r>
        <w:t xml:space="preserve">, </w:t>
      </w:r>
      <w:proofErr w:type="spellStart"/>
      <w:r>
        <w:t>awagan</w:t>
      </w:r>
      <w:proofErr w:type="spellEnd"/>
      <w:r>
        <w:t xml:space="preserve"> </w:t>
      </w:r>
      <w:proofErr w:type="spellStart"/>
      <w:r>
        <w:t>ti</w:t>
      </w:r>
      <w:proofErr w:type="spellEnd"/>
      <w:r>
        <w:t xml:space="preserve"> (844) 653-7397.</w:t>
      </w:r>
    </w:p>
    <w:p w:rsidR="00417365" w:rsidRDefault="00417365">
      <w:pPr>
        <w:pStyle w:val="BodyText"/>
        <w:spacing w:before="8"/>
        <w:rPr>
          <w:sz w:val="23"/>
        </w:rPr>
      </w:pPr>
    </w:p>
    <w:p w:rsidR="00417365" w:rsidRDefault="001479D0">
      <w:pPr>
        <w:pStyle w:val="BodyText"/>
        <w:spacing w:line="276" w:lineRule="auto"/>
        <w:ind w:left="140" w:right="658"/>
      </w:pPr>
      <w:r>
        <w:rPr>
          <w:b/>
        </w:rPr>
        <w:t xml:space="preserve">Indonesian (Bahasa Indonesia): </w:t>
      </w:r>
      <w:proofErr w:type="spellStart"/>
      <w:r>
        <w:t>Jika</w:t>
      </w:r>
      <w:proofErr w:type="spellEnd"/>
      <w:r>
        <w:t xml:space="preserve"> </w:t>
      </w:r>
      <w:proofErr w:type="spellStart"/>
      <w:r>
        <w:t>Anda</w:t>
      </w:r>
      <w:proofErr w:type="spellEnd"/>
      <w:r>
        <w:t xml:space="preserve"> </w:t>
      </w:r>
      <w:proofErr w:type="spellStart"/>
      <w:r>
        <w:t>memiliki</w:t>
      </w:r>
      <w:proofErr w:type="spellEnd"/>
      <w:r>
        <w:t xml:space="preserve"> </w:t>
      </w:r>
      <w:proofErr w:type="spellStart"/>
      <w:r>
        <w:t>pertanyaan</w:t>
      </w:r>
      <w:proofErr w:type="spellEnd"/>
      <w:r>
        <w:t xml:space="preserve"> </w:t>
      </w:r>
      <w:proofErr w:type="spellStart"/>
      <w:r>
        <w:t>mengenai</w:t>
      </w:r>
      <w:proofErr w:type="spellEnd"/>
      <w:r>
        <w:t xml:space="preserve"> </w:t>
      </w:r>
      <w:proofErr w:type="spellStart"/>
      <w:r>
        <w:t>dokumen</w:t>
      </w:r>
      <w:proofErr w:type="spellEnd"/>
      <w:r>
        <w:t xml:space="preserve"> </w:t>
      </w:r>
      <w:proofErr w:type="spellStart"/>
      <w:r>
        <w:t>ini</w:t>
      </w:r>
      <w:proofErr w:type="spellEnd"/>
      <w:r>
        <w:t xml:space="preserve">, </w:t>
      </w:r>
      <w:proofErr w:type="spellStart"/>
      <w:r>
        <w:t>Anda</w:t>
      </w:r>
      <w:proofErr w:type="spellEnd"/>
      <w:r>
        <w:t xml:space="preserve"> </w:t>
      </w:r>
      <w:proofErr w:type="spellStart"/>
      <w:r>
        <w:t>memiliki</w:t>
      </w:r>
      <w:proofErr w:type="spellEnd"/>
      <w:r>
        <w:t xml:space="preserve"> </w:t>
      </w:r>
      <w:proofErr w:type="spellStart"/>
      <w:r>
        <w:t>hak</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bantuan</w:t>
      </w:r>
      <w:proofErr w:type="spellEnd"/>
      <w:r>
        <w:t xml:space="preserve"> </w:t>
      </w:r>
      <w:proofErr w:type="spellStart"/>
      <w:r>
        <w:t>dan</w:t>
      </w:r>
      <w:proofErr w:type="spellEnd"/>
      <w:r>
        <w:t xml:space="preserve"> </w:t>
      </w:r>
      <w:proofErr w:type="spellStart"/>
      <w:r>
        <w:t>informasi</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Anda</w:t>
      </w:r>
      <w:proofErr w:type="spellEnd"/>
      <w:r>
        <w:t xml:space="preserve"> </w:t>
      </w:r>
      <w:proofErr w:type="spellStart"/>
      <w:r>
        <w:t>tanpa</w:t>
      </w:r>
      <w:proofErr w:type="spellEnd"/>
      <w:r>
        <w:t xml:space="preserve"> </w:t>
      </w:r>
      <w:proofErr w:type="spellStart"/>
      <w:r>
        <w:t>biaya</w:t>
      </w:r>
      <w:proofErr w:type="spellEnd"/>
      <w:r>
        <w:t xml:space="preserve">. </w:t>
      </w:r>
      <w:proofErr w:type="spellStart"/>
      <w:r>
        <w:t>Untuk</w:t>
      </w:r>
      <w:proofErr w:type="spellEnd"/>
      <w:r>
        <w:t xml:space="preserve"> </w:t>
      </w:r>
      <w:proofErr w:type="spellStart"/>
      <w:r>
        <w:t>berbicara</w:t>
      </w:r>
      <w:proofErr w:type="spellEnd"/>
      <w:r>
        <w:t xml:space="preserve"> </w:t>
      </w:r>
      <w:proofErr w:type="spellStart"/>
      <w:r>
        <w:t>dengan</w:t>
      </w:r>
      <w:proofErr w:type="spellEnd"/>
      <w:r>
        <w:t xml:space="preserve"> interpreter kami, </w:t>
      </w:r>
      <w:proofErr w:type="spellStart"/>
      <w:r>
        <w:t>hubungi</w:t>
      </w:r>
      <w:proofErr w:type="spellEnd"/>
      <w:r>
        <w:t xml:space="preserve"> (844) 653-7397.</w:t>
      </w:r>
    </w:p>
    <w:p w:rsidR="00417365" w:rsidRDefault="00417365">
      <w:pPr>
        <w:pStyle w:val="BodyText"/>
        <w:spacing w:before="10"/>
        <w:rPr>
          <w:sz w:val="23"/>
        </w:rPr>
      </w:pPr>
    </w:p>
    <w:p w:rsidR="00417365" w:rsidRDefault="001479D0">
      <w:pPr>
        <w:pStyle w:val="BodyText"/>
        <w:spacing w:line="276" w:lineRule="auto"/>
        <w:ind w:left="140" w:right="414"/>
      </w:pPr>
      <w:r>
        <w:rPr>
          <w:b/>
        </w:rPr>
        <w:t>Italian (</w:t>
      </w:r>
      <w:proofErr w:type="spellStart"/>
      <w:r>
        <w:rPr>
          <w:b/>
        </w:rPr>
        <w:t>Italiano</w:t>
      </w:r>
      <w:proofErr w:type="spellEnd"/>
      <w:r>
        <w:rPr>
          <w:b/>
        </w:rPr>
        <w:t xml:space="preserve">): </w:t>
      </w:r>
      <w:r>
        <w:t xml:space="preserve">In </w:t>
      </w:r>
      <w:proofErr w:type="spellStart"/>
      <w:r>
        <w:t>caso</w:t>
      </w:r>
      <w:proofErr w:type="spellEnd"/>
      <w:r>
        <w:t xml:space="preserve"> di </w:t>
      </w:r>
      <w:proofErr w:type="spellStart"/>
      <w:r>
        <w:t>eventuali</w:t>
      </w:r>
      <w:proofErr w:type="spellEnd"/>
      <w:r>
        <w:t xml:space="preserve"> </w:t>
      </w:r>
      <w:proofErr w:type="spellStart"/>
      <w:r>
        <w:t>domande</w:t>
      </w:r>
      <w:proofErr w:type="spellEnd"/>
      <w:r>
        <w:t xml:space="preserve"> </w:t>
      </w:r>
      <w:proofErr w:type="spellStart"/>
      <w:r>
        <w:t>sul</w:t>
      </w:r>
      <w:proofErr w:type="spellEnd"/>
      <w:r>
        <w:t xml:space="preserve"> </w:t>
      </w:r>
      <w:proofErr w:type="spellStart"/>
      <w:r>
        <w:t>presente</w:t>
      </w:r>
      <w:proofErr w:type="spellEnd"/>
      <w:r>
        <w:t xml:space="preserve"> </w:t>
      </w:r>
      <w:proofErr w:type="spellStart"/>
      <w:r>
        <w:t>documento</w:t>
      </w:r>
      <w:proofErr w:type="spellEnd"/>
      <w:r>
        <w:t xml:space="preserve">, ha </w:t>
      </w:r>
      <w:proofErr w:type="spellStart"/>
      <w:proofErr w:type="gramStart"/>
      <w:r>
        <w:t>il</w:t>
      </w:r>
      <w:proofErr w:type="spellEnd"/>
      <w:proofErr w:type="gramEnd"/>
      <w:r>
        <w:t xml:space="preserve"> </w:t>
      </w:r>
      <w:proofErr w:type="spellStart"/>
      <w:r>
        <w:t>diritto</w:t>
      </w:r>
      <w:proofErr w:type="spellEnd"/>
      <w:r>
        <w:t xml:space="preserve"> di </w:t>
      </w:r>
      <w:proofErr w:type="spellStart"/>
      <w:r>
        <w:t>ricevere</w:t>
      </w:r>
      <w:proofErr w:type="spellEnd"/>
      <w:r>
        <w:t xml:space="preserve"> </w:t>
      </w:r>
      <w:proofErr w:type="spellStart"/>
      <w:r>
        <w:t>assistenza</w:t>
      </w:r>
      <w:proofErr w:type="spellEnd"/>
      <w:r>
        <w:t xml:space="preserve"> e </w:t>
      </w:r>
      <w:proofErr w:type="spellStart"/>
      <w:r>
        <w:t>informazioni</w:t>
      </w:r>
      <w:proofErr w:type="spellEnd"/>
      <w:r>
        <w:t xml:space="preserve"> </w:t>
      </w:r>
      <w:proofErr w:type="spellStart"/>
      <w:r>
        <w:t>nella</w:t>
      </w:r>
      <w:proofErr w:type="spellEnd"/>
      <w:r>
        <w:t xml:space="preserve"> </w:t>
      </w:r>
      <w:proofErr w:type="spellStart"/>
      <w:r>
        <w:t>sua</w:t>
      </w:r>
      <w:proofErr w:type="spellEnd"/>
      <w:r>
        <w:t xml:space="preserve"> lingua </w:t>
      </w:r>
      <w:proofErr w:type="spellStart"/>
      <w:r>
        <w:t>senza</w:t>
      </w:r>
      <w:proofErr w:type="spellEnd"/>
      <w:r>
        <w:t xml:space="preserve"> </w:t>
      </w:r>
      <w:proofErr w:type="spellStart"/>
      <w:r>
        <w:t>alcun</w:t>
      </w:r>
      <w:proofErr w:type="spellEnd"/>
      <w:r>
        <w:t xml:space="preserve"> </w:t>
      </w:r>
      <w:proofErr w:type="spellStart"/>
      <w:r>
        <w:t>costo</w:t>
      </w:r>
      <w:proofErr w:type="spellEnd"/>
      <w:r>
        <w:t xml:space="preserve"> </w:t>
      </w:r>
      <w:proofErr w:type="spellStart"/>
      <w:r>
        <w:t>aggiuntivo</w:t>
      </w:r>
      <w:proofErr w:type="spellEnd"/>
      <w:r>
        <w:t xml:space="preserve">. Per </w:t>
      </w:r>
      <w:proofErr w:type="spellStart"/>
      <w:r>
        <w:t>parlare</w:t>
      </w:r>
      <w:proofErr w:type="spellEnd"/>
      <w:r>
        <w:t xml:space="preserve"> con </w:t>
      </w:r>
      <w:proofErr w:type="gramStart"/>
      <w:r>
        <w:t>un</w:t>
      </w:r>
      <w:proofErr w:type="gramEnd"/>
      <w:r>
        <w:t xml:space="preserve"> </w:t>
      </w:r>
      <w:proofErr w:type="spellStart"/>
      <w:r>
        <w:t>interprete</w:t>
      </w:r>
      <w:proofErr w:type="spellEnd"/>
      <w:r>
        <w:t xml:space="preserve">, </w:t>
      </w:r>
      <w:proofErr w:type="spellStart"/>
      <w:r>
        <w:t>chiami</w:t>
      </w:r>
      <w:proofErr w:type="spellEnd"/>
      <w:r>
        <w:t xml:space="preserve"> </w:t>
      </w:r>
      <w:proofErr w:type="spellStart"/>
      <w:r>
        <w:t>il</w:t>
      </w:r>
      <w:proofErr w:type="spellEnd"/>
      <w:r>
        <w:t xml:space="preserve"> </w:t>
      </w:r>
      <w:proofErr w:type="spellStart"/>
      <w:r>
        <w:t>numero</w:t>
      </w:r>
      <w:proofErr w:type="spellEnd"/>
      <w:r>
        <w:t xml:space="preserve"> (844) 653-7397</w:t>
      </w:r>
    </w:p>
    <w:p w:rsidR="00417365" w:rsidRDefault="001479D0">
      <w:pPr>
        <w:pStyle w:val="BodyText"/>
        <w:spacing w:before="5"/>
        <w:rPr>
          <w:sz w:val="27"/>
        </w:rPr>
      </w:pPr>
      <w:r>
        <w:rPr>
          <w:noProof/>
          <w:lang w:bidi="ar-SA"/>
        </w:rPr>
        <w:drawing>
          <wp:anchor distT="0" distB="0" distL="0" distR="0" simplePos="0" relativeHeight="251640832" behindDoc="0" locked="0" layoutInCell="1" allowOverlap="1">
            <wp:simplePos x="0" y="0"/>
            <wp:positionH relativeFrom="page">
              <wp:posOffset>465318</wp:posOffset>
            </wp:positionH>
            <wp:positionV relativeFrom="paragraph">
              <wp:posOffset>220948</wp:posOffset>
            </wp:positionV>
            <wp:extent cx="8330046" cy="161925"/>
            <wp:effectExtent l="0" t="0" r="0" b="0"/>
            <wp:wrapTopAndBottom/>
            <wp:docPr id="19" name="image21.png"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50" cstate="print"/>
                    <a:stretch>
                      <a:fillRect/>
                    </a:stretch>
                  </pic:blipFill>
                  <pic:spPr>
                    <a:xfrm>
                      <a:off x="0" y="0"/>
                      <a:ext cx="8330046" cy="161925"/>
                    </a:xfrm>
                    <a:prstGeom prst="rect">
                      <a:avLst/>
                    </a:prstGeom>
                  </pic:spPr>
                </pic:pic>
              </a:graphicData>
            </a:graphic>
          </wp:anchor>
        </w:drawing>
      </w:r>
    </w:p>
    <w:p w:rsidR="00417365" w:rsidRDefault="001479D0">
      <w:pPr>
        <w:pStyle w:val="BodyText"/>
        <w:tabs>
          <w:tab w:val="left" w:pos="4150"/>
        </w:tabs>
        <w:spacing w:before="70"/>
        <w:ind w:left="180"/>
      </w:pPr>
      <w:r>
        <w:rPr>
          <w:noProof/>
          <w:position w:val="-2"/>
          <w:lang w:bidi="ar-SA"/>
        </w:rPr>
        <w:drawing>
          <wp:inline distT="0" distB="0" distL="0" distR="0">
            <wp:extent cx="1261533" cy="143050"/>
            <wp:effectExtent l="0" t="0" r="0" b="0"/>
            <wp:docPr id="21" name="image22.png"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51" cstate="print"/>
                    <a:stretch>
                      <a:fillRect/>
                    </a:stretch>
                  </pic:blipFill>
                  <pic:spPr>
                    <a:xfrm>
                      <a:off x="0" y="0"/>
                      <a:ext cx="1261533" cy="143050"/>
                    </a:xfrm>
                    <a:prstGeom prst="rect">
                      <a:avLst/>
                    </a:prstGeom>
                  </pic:spPr>
                </pic:pic>
              </a:graphicData>
            </a:graphic>
          </wp:inline>
        </w:drawing>
      </w:r>
      <w:r>
        <w:rPr>
          <w:rFonts w:ascii="Times New Roman"/>
          <w:spacing w:val="23"/>
          <w:sz w:val="20"/>
        </w:rPr>
        <w:t xml:space="preserve"> </w:t>
      </w:r>
      <w:r>
        <w:t>(844)</w:t>
      </w:r>
      <w:r>
        <w:rPr>
          <w:spacing w:val="-3"/>
        </w:rPr>
        <w:t xml:space="preserve"> </w:t>
      </w:r>
      <w:r>
        <w:t>653-7397</w:t>
      </w:r>
      <w:r>
        <w:tab/>
      </w:r>
      <w:r>
        <w:rPr>
          <w:noProof/>
          <w:position w:val="-3"/>
          <w:lang w:bidi="ar-SA"/>
        </w:rPr>
        <w:drawing>
          <wp:inline distT="0" distB="0" distL="0" distR="0">
            <wp:extent cx="1071612" cy="143050"/>
            <wp:effectExtent l="0" t="0" r="0" b="0"/>
            <wp:docPr id="23" name="image23.png"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52" cstate="print"/>
                    <a:stretch>
                      <a:fillRect/>
                    </a:stretch>
                  </pic:blipFill>
                  <pic:spPr>
                    <a:xfrm>
                      <a:off x="0" y="0"/>
                      <a:ext cx="1071612" cy="143050"/>
                    </a:xfrm>
                    <a:prstGeom prst="rect">
                      <a:avLst/>
                    </a:prstGeom>
                  </pic:spPr>
                </pic:pic>
              </a:graphicData>
            </a:graphic>
          </wp:inline>
        </w:drawing>
      </w:r>
    </w:p>
    <w:p w:rsidR="00417365" w:rsidRDefault="00417365">
      <w:pPr>
        <w:sectPr w:rsidR="00417365">
          <w:pgSz w:w="15840" w:h="12240" w:orient="landscape"/>
          <w:pgMar w:top="200" w:right="180" w:bottom="540" w:left="580" w:header="0" w:footer="341" w:gutter="0"/>
          <w:cols w:space="720"/>
        </w:sectPr>
      </w:pPr>
    </w:p>
    <w:p w:rsidR="00417365" w:rsidRDefault="001479D0">
      <w:pPr>
        <w:pStyle w:val="Heading2"/>
      </w:pPr>
      <w:r>
        <w:rPr>
          <w:color w:val="4F81BD"/>
        </w:rPr>
        <w:lastRenderedPageBreak/>
        <w:t>Language Access Services:</w:t>
      </w:r>
    </w:p>
    <w:p w:rsidR="00417365" w:rsidRDefault="001479D0">
      <w:pPr>
        <w:pStyle w:val="BodyText"/>
        <w:spacing w:before="1"/>
        <w:rPr>
          <w:b/>
          <w:sz w:val="12"/>
        </w:rPr>
      </w:pPr>
      <w:r>
        <w:rPr>
          <w:noProof/>
          <w:lang w:bidi="ar-SA"/>
        </w:rPr>
        <w:drawing>
          <wp:anchor distT="0" distB="0" distL="0" distR="0" simplePos="0" relativeHeight="251641856" behindDoc="0" locked="0" layoutInCell="1" allowOverlap="1">
            <wp:simplePos x="0" y="0"/>
            <wp:positionH relativeFrom="page">
              <wp:posOffset>465418</wp:posOffset>
            </wp:positionH>
            <wp:positionV relativeFrom="paragraph">
              <wp:posOffset>111308</wp:posOffset>
            </wp:positionV>
            <wp:extent cx="8651251" cy="180213"/>
            <wp:effectExtent l="0" t="0" r="0" b="0"/>
            <wp:wrapTopAndBottom/>
            <wp:docPr id="25" name="image24.png"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png"/>
                    <pic:cNvPicPr/>
                  </pic:nvPicPr>
                  <pic:blipFill>
                    <a:blip r:embed="rId53" cstate="print"/>
                    <a:stretch>
                      <a:fillRect/>
                    </a:stretch>
                  </pic:blipFill>
                  <pic:spPr>
                    <a:xfrm>
                      <a:off x="0" y="0"/>
                      <a:ext cx="8651251" cy="180213"/>
                    </a:xfrm>
                    <a:prstGeom prst="rect">
                      <a:avLst/>
                    </a:prstGeom>
                  </pic:spPr>
                </pic:pic>
              </a:graphicData>
            </a:graphic>
          </wp:anchor>
        </w:drawing>
      </w:r>
    </w:p>
    <w:p w:rsidR="00417365" w:rsidRDefault="001479D0">
      <w:pPr>
        <w:pStyle w:val="BodyText"/>
        <w:spacing w:before="152"/>
        <w:ind w:left="165"/>
      </w:pPr>
      <w:r>
        <w:rPr>
          <w:noProof/>
          <w:position w:val="-6"/>
          <w:lang w:bidi="ar-SA"/>
        </w:rPr>
        <w:drawing>
          <wp:inline distT="0" distB="0" distL="0" distR="0">
            <wp:extent cx="2514032" cy="176805"/>
            <wp:effectExtent l="0" t="0" r="0" b="0"/>
            <wp:docPr id="27" name="image25.png"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5.png"/>
                    <pic:cNvPicPr/>
                  </pic:nvPicPr>
                  <pic:blipFill>
                    <a:blip r:embed="rId54" cstate="print"/>
                    <a:stretch>
                      <a:fillRect/>
                    </a:stretch>
                  </pic:blipFill>
                  <pic:spPr>
                    <a:xfrm>
                      <a:off x="0" y="0"/>
                      <a:ext cx="2514032" cy="176805"/>
                    </a:xfrm>
                    <a:prstGeom prst="rect">
                      <a:avLst/>
                    </a:prstGeom>
                  </pic:spPr>
                </pic:pic>
              </a:graphicData>
            </a:graphic>
          </wp:inline>
        </w:drawing>
      </w:r>
      <w:r>
        <w:rPr>
          <w:rFonts w:ascii="Times New Roman"/>
          <w:spacing w:val="16"/>
          <w:sz w:val="20"/>
        </w:rPr>
        <w:t xml:space="preserve"> </w:t>
      </w:r>
      <w:r>
        <w:t>(844)</w:t>
      </w:r>
      <w:r>
        <w:rPr>
          <w:spacing w:val="-2"/>
        </w:rPr>
        <w:t xml:space="preserve"> </w:t>
      </w:r>
      <w:r>
        <w:t>653-7397</w:t>
      </w:r>
    </w:p>
    <w:p w:rsidR="00417365" w:rsidRDefault="00417365">
      <w:pPr>
        <w:pStyle w:val="BodyText"/>
        <w:spacing w:before="9"/>
        <w:rPr>
          <w:sz w:val="29"/>
        </w:rPr>
      </w:pPr>
    </w:p>
    <w:p w:rsidR="00417365" w:rsidRDefault="001479D0">
      <w:pPr>
        <w:pStyle w:val="BodyText"/>
        <w:spacing w:before="1" w:line="276" w:lineRule="auto"/>
        <w:ind w:left="139" w:right="514"/>
      </w:pPr>
      <w:r>
        <w:rPr>
          <w:noProof/>
          <w:lang w:bidi="ar-SA"/>
        </w:rPr>
        <w:drawing>
          <wp:anchor distT="0" distB="0" distL="0" distR="0" simplePos="0" relativeHeight="251662336" behindDoc="0" locked="0" layoutInCell="1" allowOverlap="1">
            <wp:simplePos x="0" y="0"/>
            <wp:positionH relativeFrom="page">
              <wp:posOffset>4238625</wp:posOffset>
            </wp:positionH>
            <wp:positionV relativeFrom="paragraph">
              <wp:posOffset>-342322</wp:posOffset>
            </wp:positionV>
            <wp:extent cx="66675" cy="104768"/>
            <wp:effectExtent l="0" t="0" r="0" b="0"/>
            <wp:wrapNone/>
            <wp:docPr id="29" name="image26.png"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png"/>
                    <pic:cNvPicPr/>
                  </pic:nvPicPr>
                  <pic:blipFill>
                    <a:blip r:embed="rId55" cstate="print"/>
                    <a:stretch>
                      <a:fillRect/>
                    </a:stretch>
                  </pic:blipFill>
                  <pic:spPr>
                    <a:xfrm>
                      <a:off x="0" y="0"/>
                      <a:ext cx="66675" cy="104768"/>
                    </a:xfrm>
                    <a:prstGeom prst="rect">
                      <a:avLst/>
                    </a:prstGeom>
                  </pic:spPr>
                </pic:pic>
              </a:graphicData>
            </a:graphic>
          </wp:anchor>
        </w:drawing>
      </w:r>
      <w:r>
        <w:rPr>
          <w:b/>
        </w:rPr>
        <w:t xml:space="preserve">Kirundi (Kirundi): </w:t>
      </w:r>
      <w:proofErr w:type="spellStart"/>
      <w:r>
        <w:t>Ugize</w:t>
      </w:r>
      <w:proofErr w:type="spellEnd"/>
      <w:r>
        <w:t xml:space="preserve"> </w:t>
      </w:r>
      <w:proofErr w:type="spellStart"/>
      <w:r>
        <w:t>ikibazo</w:t>
      </w:r>
      <w:proofErr w:type="spellEnd"/>
      <w:r>
        <w:t xml:space="preserve"> </w:t>
      </w:r>
      <w:proofErr w:type="spellStart"/>
      <w:r>
        <w:t>ico</w:t>
      </w:r>
      <w:proofErr w:type="spellEnd"/>
      <w:r>
        <w:t xml:space="preserve"> </w:t>
      </w:r>
      <w:proofErr w:type="spellStart"/>
      <w:r>
        <w:t>arico</w:t>
      </w:r>
      <w:proofErr w:type="spellEnd"/>
      <w:r>
        <w:t xml:space="preserve"> </w:t>
      </w:r>
      <w:proofErr w:type="spellStart"/>
      <w:r>
        <w:t>cose</w:t>
      </w:r>
      <w:proofErr w:type="spellEnd"/>
      <w:r>
        <w:t xml:space="preserve"> </w:t>
      </w:r>
      <w:proofErr w:type="spellStart"/>
      <w:r>
        <w:t>kuri</w:t>
      </w:r>
      <w:proofErr w:type="spellEnd"/>
      <w:r>
        <w:t xml:space="preserve"> </w:t>
      </w:r>
      <w:proofErr w:type="spellStart"/>
      <w:r>
        <w:t>iyi</w:t>
      </w:r>
      <w:proofErr w:type="spellEnd"/>
      <w:r>
        <w:t xml:space="preserve"> </w:t>
      </w:r>
      <w:proofErr w:type="spellStart"/>
      <w:r>
        <w:t>nyandiko</w:t>
      </w:r>
      <w:proofErr w:type="spellEnd"/>
      <w:r>
        <w:t xml:space="preserve">, </w:t>
      </w:r>
      <w:proofErr w:type="spellStart"/>
      <w:r>
        <w:t>ufise</w:t>
      </w:r>
      <w:proofErr w:type="spellEnd"/>
      <w:r>
        <w:t xml:space="preserve"> </w:t>
      </w:r>
      <w:proofErr w:type="spellStart"/>
      <w:r>
        <w:t>uburenganzira</w:t>
      </w:r>
      <w:proofErr w:type="spellEnd"/>
      <w:r>
        <w:t xml:space="preserve"> </w:t>
      </w:r>
      <w:proofErr w:type="spellStart"/>
      <w:r>
        <w:t>bwo</w:t>
      </w:r>
      <w:proofErr w:type="spellEnd"/>
      <w:r>
        <w:t xml:space="preserve"> </w:t>
      </w:r>
      <w:proofErr w:type="spellStart"/>
      <w:r>
        <w:t>kuronka</w:t>
      </w:r>
      <w:proofErr w:type="spellEnd"/>
      <w:r>
        <w:t xml:space="preserve"> </w:t>
      </w:r>
      <w:proofErr w:type="spellStart"/>
      <w:r>
        <w:t>ubufasha</w:t>
      </w:r>
      <w:proofErr w:type="spellEnd"/>
      <w:r>
        <w:t xml:space="preserve"> mu </w:t>
      </w:r>
      <w:proofErr w:type="spellStart"/>
      <w:r>
        <w:t>rurimi</w:t>
      </w:r>
      <w:proofErr w:type="spellEnd"/>
      <w:r>
        <w:t xml:space="preserve"> </w:t>
      </w:r>
      <w:proofErr w:type="spellStart"/>
      <w:r>
        <w:t>rwawe</w:t>
      </w:r>
      <w:proofErr w:type="spellEnd"/>
      <w:r>
        <w:t xml:space="preserve"> </w:t>
      </w:r>
      <w:proofErr w:type="spellStart"/>
      <w:r>
        <w:t>ata</w:t>
      </w:r>
      <w:proofErr w:type="spellEnd"/>
      <w:r>
        <w:t xml:space="preserve"> </w:t>
      </w:r>
      <w:proofErr w:type="spellStart"/>
      <w:r>
        <w:t>giciro</w:t>
      </w:r>
      <w:proofErr w:type="spellEnd"/>
      <w:r>
        <w:t xml:space="preserve">. </w:t>
      </w:r>
      <w:proofErr w:type="spellStart"/>
      <w:r>
        <w:t>Kugira</w:t>
      </w:r>
      <w:proofErr w:type="spellEnd"/>
      <w:r>
        <w:t xml:space="preserve"> </w:t>
      </w:r>
      <w:proofErr w:type="spellStart"/>
      <w:r>
        <w:t>uvugishe</w:t>
      </w:r>
      <w:proofErr w:type="spellEnd"/>
      <w:r>
        <w:t xml:space="preserve"> </w:t>
      </w:r>
      <w:proofErr w:type="spellStart"/>
      <w:r>
        <w:t>umusemuzi</w:t>
      </w:r>
      <w:proofErr w:type="spellEnd"/>
      <w:r>
        <w:t xml:space="preserve">, </w:t>
      </w:r>
      <w:proofErr w:type="spellStart"/>
      <w:r>
        <w:t>akura</w:t>
      </w:r>
      <w:proofErr w:type="spellEnd"/>
      <w:r>
        <w:t xml:space="preserve"> (844) 653-7397.</w:t>
      </w:r>
    </w:p>
    <w:p w:rsidR="00417365" w:rsidRDefault="00417365">
      <w:pPr>
        <w:pStyle w:val="BodyText"/>
        <w:spacing w:before="1"/>
      </w:pPr>
    </w:p>
    <w:p w:rsidR="00417365" w:rsidRDefault="001479D0">
      <w:pPr>
        <w:pStyle w:val="BodyText"/>
        <w:spacing w:line="228" w:lineRule="auto"/>
        <w:ind w:left="139" w:right="600"/>
      </w:pPr>
      <w:r>
        <w:rPr>
          <w:b/>
        </w:rPr>
        <w:t>Korean</w:t>
      </w:r>
      <w:r>
        <w:rPr>
          <w:b/>
          <w:spacing w:val="-2"/>
        </w:rPr>
        <w:t xml:space="preserve"> </w:t>
      </w:r>
      <w:r>
        <w:rPr>
          <w:b/>
        </w:rPr>
        <w:t>(</w:t>
      </w:r>
      <w:proofErr w:type="spellStart"/>
      <w:r>
        <w:rPr>
          <w:rFonts w:ascii="Malgun Gothic" w:eastAsia="Malgun Gothic" w:hint="eastAsia"/>
          <w:b/>
        </w:rPr>
        <w:t>한국어</w:t>
      </w:r>
      <w:proofErr w:type="spellEnd"/>
      <w:r>
        <w:rPr>
          <w:b/>
        </w:rPr>
        <w:t>):</w:t>
      </w:r>
      <w:r>
        <w:rPr>
          <w:b/>
          <w:spacing w:val="-1"/>
        </w:rPr>
        <w:t xml:space="preserve"> </w:t>
      </w:r>
      <w:r>
        <w:rPr>
          <w:rFonts w:ascii="Malgun Gothic" w:eastAsia="Malgun Gothic" w:hint="eastAsia"/>
        </w:rPr>
        <w:t>본</w:t>
      </w:r>
      <w:r>
        <w:rPr>
          <w:rFonts w:ascii="Malgun Gothic" w:eastAsia="Malgun Gothic" w:hint="eastAsia"/>
          <w:spacing w:val="-25"/>
        </w:rPr>
        <w:t xml:space="preserve"> </w:t>
      </w:r>
      <w:proofErr w:type="spellStart"/>
      <w:r>
        <w:rPr>
          <w:rFonts w:ascii="Malgun Gothic" w:eastAsia="Malgun Gothic" w:hint="eastAsia"/>
        </w:rPr>
        <w:t>문서에</w:t>
      </w:r>
      <w:proofErr w:type="spellEnd"/>
      <w:r>
        <w:rPr>
          <w:rFonts w:ascii="Malgun Gothic" w:eastAsia="Malgun Gothic" w:hint="eastAsia"/>
          <w:spacing w:val="-25"/>
        </w:rPr>
        <w:t xml:space="preserve"> </w:t>
      </w:r>
      <w:proofErr w:type="spellStart"/>
      <w:r>
        <w:rPr>
          <w:rFonts w:ascii="Malgun Gothic" w:eastAsia="Malgun Gothic" w:hint="eastAsia"/>
        </w:rPr>
        <w:t>대해</w:t>
      </w:r>
      <w:proofErr w:type="spellEnd"/>
      <w:r>
        <w:rPr>
          <w:rFonts w:ascii="Malgun Gothic" w:eastAsia="Malgun Gothic" w:hint="eastAsia"/>
          <w:spacing w:val="-25"/>
        </w:rPr>
        <w:t xml:space="preserve"> </w:t>
      </w:r>
      <w:proofErr w:type="spellStart"/>
      <w:r>
        <w:rPr>
          <w:rFonts w:ascii="Malgun Gothic" w:eastAsia="Malgun Gothic" w:hint="eastAsia"/>
        </w:rPr>
        <w:t>어떠한</w:t>
      </w:r>
      <w:proofErr w:type="spellEnd"/>
      <w:r>
        <w:rPr>
          <w:rFonts w:ascii="Malgun Gothic" w:eastAsia="Malgun Gothic" w:hint="eastAsia"/>
          <w:spacing w:val="-25"/>
        </w:rPr>
        <w:t xml:space="preserve"> </w:t>
      </w:r>
      <w:proofErr w:type="spellStart"/>
      <w:r>
        <w:rPr>
          <w:rFonts w:ascii="Malgun Gothic" w:eastAsia="Malgun Gothic" w:hint="eastAsia"/>
        </w:rPr>
        <w:t>문의사항이라도</w:t>
      </w:r>
      <w:proofErr w:type="spellEnd"/>
      <w:r>
        <w:rPr>
          <w:rFonts w:ascii="Malgun Gothic" w:eastAsia="Malgun Gothic" w:hint="eastAsia"/>
          <w:spacing w:val="-26"/>
        </w:rPr>
        <w:t xml:space="preserve"> </w:t>
      </w:r>
      <w:proofErr w:type="spellStart"/>
      <w:r>
        <w:rPr>
          <w:rFonts w:ascii="Malgun Gothic" w:eastAsia="Malgun Gothic" w:hint="eastAsia"/>
        </w:rPr>
        <w:t>있을</w:t>
      </w:r>
      <w:proofErr w:type="spellEnd"/>
      <w:r>
        <w:rPr>
          <w:rFonts w:ascii="Malgun Gothic" w:eastAsia="Malgun Gothic" w:hint="eastAsia"/>
          <w:spacing w:val="-25"/>
        </w:rPr>
        <w:t xml:space="preserve"> </w:t>
      </w:r>
      <w:proofErr w:type="spellStart"/>
      <w:r>
        <w:rPr>
          <w:rFonts w:ascii="Malgun Gothic" w:eastAsia="Malgun Gothic" w:hint="eastAsia"/>
        </w:rPr>
        <w:t>경우</w:t>
      </w:r>
      <w:proofErr w:type="spellEnd"/>
      <w:r>
        <w:t xml:space="preserve">, </w:t>
      </w:r>
      <w:proofErr w:type="spellStart"/>
      <w:r>
        <w:rPr>
          <w:rFonts w:ascii="Malgun Gothic" w:eastAsia="Malgun Gothic" w:hint="eastAsia"/>
        </w:rPr>
        <w:t>귀하에게는</w:t>
      </w:r>
      <w:proofErr w:type="spellEnd"/>
      <w:r>
        <w:rPr>
          <w:rFonts w:ascii="Malgun Gothic" w:eastAsia="Malgun Gothic" w:hint="eastAsia"/>
          <w:spacing w:val="-25"/>
        </w:rPr>
        <w:t xml:space="preserve"> </w:t>
      </w:r>
      <w:proofErr w:type="spellStart"/>
      <w:r>
        <w:rPr>
          <w:rFonts w:ascii="Malgun Gothic" w:eastAsia="Malgun Gothic" w:hint="eastAsia"/>
        </w:rPr>
        <w:t>귀하가</w:t>
      </w:r>
      <w:proofErr w:type="spellEnd"/>
      <w:r>
        <w:rPr>
          <w:rFonts w:ascii="Malgun Gothic" w:eastAsia="Malgun Gothic" w:hint="eastAsia"/>
          <w:spacing w:val="-25"/>
        </w:rPr>
        <w:t xml:space="preserve"> </w:t>
      </w:r>
      <w:proofErr w:type="spellStart"/>
      <w:r>
        <w:rPr>
          <w:rFonts w:ascii="Malgun Gothic" w:eastAsia="Malgun Gothic" w:hint="eastAsia"/>
        </w:rPr>
        <w:t>사용하는</w:t>
      </w:r>
      <w:proofErr w:type="spellEnd"/>
      <w:r>
        <w:rPr>
          <w:rFonts w:ascii="Malgun Gothic" w:eastAsia="Malgun Gothic" w:hint="eastAsia"/>
          <w:spacing w:val="-25"/>
        </w:rPr>
        <w:t xml:space="preserve"> </w:t>
      </w:r>
      <w:proofErr w:type="spellStart"/>
      <w:r>
        <w:rPr>
          <w:rFonts w:ascii="Malgun Gothic" w:eastAsia="Malgun Gothic" w:hint="eastAsia"/>
        </w:rPr>
        <w:t>언어로</w:t>
      </w:r>
      <w:proofErr w:type="spellEnd"/>
      <w:r>
        <w:rPr>
          <w:rFonts w:ascii="Malgun Gothic" w:eastAsia="Malgun Gothic" w:hint="eastAsia"/>
          <w:spacing w:val="-26"/>
        </w:rPr>
        <w:t xml:space="preserve"> </w:t>
      </w:r>
      <w:proofErr w:type="spellStart"/>
      <w:r>
        <w:rPr>
          <w:rFonts w:ascii="Malgun Gothic" w:eastAsia="Malgun Gothic" w:hint="eastAsia"/>
        </w:rPr>
        <w:t>무료</w:t>
      </w:r>
      <w:proofErr w:type="spellEnd"/>
      <w:r>
        <w:rPr>
          <w:rFonts w:ascii="Malgun Gothic" w:eastAsia="Malgun Gothic" w:hint="eastAsia"/>
          <w:spacing w:val="-25"/>
        </w:rPr>
        <w:t xml:space="preserve"> </w:t>
      </w:r>
      <w:proofErr w:type="spellStart"/>
      <w:r>
        <w:rPr>
          <w:rFonts w:ascii="Malgun Gothic" w:eastAsia="Malgun Gothic" w:hint="eastAsia"/>
        </w:rPr>
        <w:t>도움</w:t>
      </w:r>
      <w:proofErr w:type="spellEnd"/>
      <w:r>
        <w:rPr>
          <w:rFonts w:ascii="Malgun Gothic" w:eastAsia="Malgun Gothic" w:hint="eastAsia"/>
          <w:spacing w:val="-25"/>
        </w:rPr>
        <w:t xml:space="preserve"> </w:t>
      </w:r>
      <w:r>
        <w:rPr>
          <w:rFonts w:ascii="Malgun Gothic" w:eastAsia="Malgun Gothic" w:hint="eastAsia"/>
        </w:rPr>
        <w:t>및</w:t>
      </w:r>
      <w:r>
        <w:rPr>
          <w:rFonts w:ascii="Malgun Gothic" w:eastAsia="Malgun Gothic" w:hint="eastAsia"/>
          <w:spacing w:val="-25"/>
        </w:rPr>
        <w:t xml:space="preserve"> </w:t>
      </w:r>
      <w:proofErr w:type="spellStart"/>
      <w:r>
        <w:rPr>
          <w:rFonts w:ascii="Malgun Gothic" w:eastAsia="Malgun Gothic" w:hint="eastAsia"/>
        </w:rPr>
        <w:t>정보를</w:t>
      </w:r>
      <w:proofErr w:type="spellEnd"/>
      <w:r>
        <w:rPr>
          <w:rFonts w:ascii="Malgun Gothic" w:eastAsia="Malgun Gothic" w:hint="eastAsia"/>
          <w:spacing w:val="-25"/>
        </w:rPr>
        <w:t xml:space="preserve"> </w:t>
      </w:r>
      <w:proofErr w:type="spellStart"/>
      <w:r>
        <w:rPr>
          <w:rFonts w:ascii="Malgun Gothic" w:eastAsia="Malgun Gothic" w:hint="eastAsia"/>
        </w:rPr>
        <w:t>얻을</w:t>
      </w:r>
      <w:proofErr w:type="spellEnd"/>
      <w:r>
        <w:rPr>
          <w:rFonts w:ascii="Malgun Gothic" w:eastAsia="Malgun Gothic" w:hint="eastAsia"/>
          <w:spacing w:val="-25"/>
        </w:rPr>
        <w:t xml:space="preserve"> </w:t>
      </w:r>
      <w:proofErr w:type="spellStart"/>
      <w:r>
        <w:rPr>
          <w:rFonts w:ascii="Malgun Gothic" w:eastAsia="Malgun Gothic" w:hint="eastAsia"/>
        </w:rPr>
        <w:t>권리가</w:t>
      </w:r>
      <w:proofErr w:type="spellEnd"/>
      <w:r>
        <w:rPr>
          <w:rFonts w:ascii="Malgun Gothic" w:eastAsia="Malgun Gothic" w:hint="eastAsia"/>
        </w:rPr>
        <w:t xml:space="preserve"> </w:t>
      </w:r>
      <w:proofErr w:type="spellStart"/>
      <w:r>
        <w:rPr>
          <w:rFonts w:ascii="Malgun Gothic" w:eastAsia="Malgun Gothic" w:hint="eastAsia"/>
        </w:rPr>
        <w:t>있습니다</w:t>
      </w:r>
      <w:proofErr w:type="spellEnd"/>
      <w:r>
        <w:t>.</w:t>
      </w:r>
      <w:r>
        <w:rPr>
          <w:spacing w:val="-1"/>
        </w:rPr>
        <w:t xml:space="preserve"> </w:t>
      </w:r>
      <w:proofErr w:type="spellStart"/>
      <w:r>
        <w:rPr>
          <w:rFonts w:ascii="Malgun Gothic" w:eastAsia="Malgun Gothic" w:hint="eastAsia"/>
        </w:rPr>
        <w:t>통역사와</w:t>
      </w:r>
      <w:proofErr w:type="spellEnd"/>
      <w:r>
        <w:rPr>
          <w:rFonts w:ascii="Malgun Gothic" w:eastAsia="Malgun Gothic" w:hint="eastAsia"/>
          <w:spacing w:val="-25"/>
        </w:rPr>
        <w:t xml:space="preserve"> </w:t>
      </w:r>
      <w:proofErr w:type="spellStart"/>
      <w:r>
        <w:rPr>
          <w:rFonts w:ascii="Malgun Gothic" w:eastAsia="Malgun Gothic" w:hint="eastAsia"/>
        </w:rPr>
        <w:t>이야기하려면</w:t>
      </w:r>
      <w:proofErr w:type="spellEnd"/>
      <w:r>
        <w:rPr>
          <w:rFonts w:ascii="Malgun Gothic" w:eastAsia="Malgun Gothic" w:hint="eastAsia"/>
          <w:spacing w:val="-25"/>
        </w:rPr>
        <w:t xml:space="preserve"> </w:t>
      </w:r>
      <w:r>
        <w:t>(844)</w:t>
      </w:r>
      <w:r>
        <w:rPr>
          <w:spacing w:val="-1"/>
        </w:rPr>
        <w:t xml:space="preserve"> </w:t>
      </w:r>
      <w:r>
        <w:t xml:space="preserve">653-7397 </w:t>
      </w:r>
      <w:r>
        <w:rPr>
          <w:rFonts w:ascii="Malgun Gothic" w:eastAsia="Malgun Gothic" w:hint="eastAsia"/>
        </w:rPr>
        <w:t>로</w:t>
      </w:r>
      <w:r>
        <w:rPr>
          <w:rFonts w:ascii="Malgun Gothic" w:eastAsia="Malgun Gothic" w:hint="eastAsia"/>
          <w:spacing w:val="-25"/>
        </w:rPr>
        <w:t xml:space="preserve"> </w:t>
      </w:r>
      <w:proofErr w:type="spellStart"/>
      <w:r>
        <w:rPr>
          <w:rFonts w:ascii="Malgun Gothic" w:eastAsia="Malgun Gothic" w:hint="eastAsia"/>
        </w:rPr>
        <w:t>문의하십시오</w:t>
      </w:r>
      <w:proofErr w:type="spellEnd"/>
      <w:r>
        <w:t>.</w:t>
      </w:r>
    </w:p>
    <w:p w:rsidR="00417365" w:rsidRDefault="001479D0">
      <w:pPr>
        <w:pStyle w:val="BodyText"/>
        <w:spacing w:before="4"/>
        <w:rPr>
          <w:sz w:val="27"/>
        </w:rPr>
      </w:pPr>
      <w:r>
        <w:rPr>
          <w:noProof/>
          <w:lang w:bidi="ar-SA"/>
        </w:rPr>
        <w:drawing>
          <wp:anchor distT="0" distB="0" distL="0" distR="0" simplePos="0" relativeHeight="251642880" behindDoc="0" locked="0" layoutInCell="1" allowOverlap="1">
            <wp:simplePos x="0" y="0"/>
            <wp:positionH relativeFrom="page">
              <wp:posOffset>465490</wp:posOffset>
            </wp:positionH>
            <wp:positionV relativeFrom="paragraph">
              <wp:posOffset>220643</wp:posOffset>
            </wp:positionV>
            <wp:extent cx="9085646" cy="215455"/>
            <wp:effectExtent l="0" t="0" r="0" b="0"/>
            <wp:wrapTopAndBottom/>
            <wp:docPr id="31" name="image27.png"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7.png"/>
                    <pic:cNvPicPr/>
                  </pic:nvPicPr>
                  <pic:blipFill>
                    <a:blip r:embed="rId56" cstate="print"/>
                    <a:stretch>
                      <a:fillRect/>
                    </a:stretch>
                  </pic:blipFill>
                  <pic:spPr>
                    <a:xfrm>
                      <a:off x="0" y="0"/>
                      <a:ext cx="9085646" cy="215455"/>
                    </a:xfrm>
                    <a:prstGeom prst="rect">
                      <a:avLst/>
                    </a:prstGeom>
                  </pic:spPr>
                </pic:pic>
              </a:graphicData>
            </a:graphic>
          </wp:anchor>
        </w:drawing>
      </w:r>
    </w:p>
    <w:p w:rsidR="00417365" w:rsidRDefault="001479D0">
      <w:pPr>
        <w:pStyle w:val="BodyText"/>
        <w:spacing w:before="48"/>
        <w:ind w:left="152"/>
      </w:pPr>
      <w:r>
        <w:rPr>
          <w:noProof/>
          <w:position w:val="-3"/>
          <w:lang w:bidi="ar-SA"/>
        </w:rPr>
        <w:drawing>
          <wp:inline distT="0" distB="0" distL="0" distR="0">
            <wp:extent cx="2449598" cy="179704"/>
            <wp:effectExtent l="0" t="0" r="0" b="0"/>
            <wp:docPr id="33" name="image28.png"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8.png"/>
                    <pic:cNvPicPr/>
                  </pic:nvPicPr>
                  <pic:blipFill>
                    <a:blip r:embed="rId57" cstate="print"/>
                    <a:stretch>
                      <a:fillRect/>
                    </a:stretch>
                  </pic:blipFill>
                  <pic:spPr>
                    <a:xfrm>
                      <a:off x="0" y="0"/>
                      <a:ext cx="2449598" cy="179704"/>
                    </a:xfrm>
                    <a:prstGeom prst="rect">
                      <a:avLst/>
                    </a:prstGeom>
                  </pic:spPr>
                </pic:pic>
              </a:graphicData>
            </a:graphic>
          </wp:inline>
        </w:drawing>
      </w:r>
      <w:r>
        <w:rPr>
          <w:rFonts w:ascii="Times New Roman"/>
          <w:sz w:val="20"/>
        </w:rPr>
        <w:t xml:space="preserve">   </w:t>
      </w:r>
      <w:r>
        <w:t>(844)</w:t>
      </w:r>
      <w:r>
        <w:rPr>
          <w:spacing w:val="-2"/>
        </w:rPr>
        <w:t xml:space="preserve"> </w:t>
      </w:r>
      <w:r>
        <w:t>653-7397.</w:t>
      </w:r>
    </w:p>
    <w:p w:rsidR="00417365" w:rsidRDefault="001479D0">
      <w:pPr>
        <w:pStyle w:val="BodyText"/>
        <w:rPr>
          <w:sz w:val="28"/>
        </w:rPr>
      </w:pPr>
      <w:r>
        <w:rPr>
          <w:noProof/>
          <w:lang w:bidi="ar-SA"/>
        </w:rPr>
        <w:drawing>
          <wp:anchor distT="0" distB="0" distL="0" distR="0" simplePos="0" relativeHeight="251643904" behindDoc="0" locked="0" layoutInCell="1" allowOverlap="1">
            <wp:simplePos x="0" y="0"/>
            <wp:positionH relativeFrom="page">
              <wp:posOffset>457200</wp:posOffset>
            </wp:positionH>
            <wp:positionV relativeFrom="paragraph">
              <wp:posOffset>225270</wp:posOffset>
            </wp:positionV>
            <wp:extent cx="9139627" cy="142875"/>
            <wp:effectExtent l="0" t="0" r="0" b="0"/>
            <wp:wrapTopAndBottom/>
            <wp:docPr id="35" name="image29.png" descr="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9.png"/>
                    <pic:cNvPicPr/>
                  </pic:nvPicPr>
                  <pic:blipFill>
                    <a:blip r:embed="rId58" cstate="print"/>
                    <a:stretch>
                      <a:fillRect/>
                    </a:stretch>
                  </pic:blipFill>
                  <pic:spPr>
                    <a:xfrm>
                      <a:off x="0" y="0"/>
                      <a:ext cx="9139627" cy="142875"/>
                    </a:xfrm>
                    <a:prstGeom prst="rect">
                      <a:avLst/>
                    </a:prstGeom>
                  </pic:spPr>
                </pic:pic>
              </a:graphicData>
            </a:graphic>
          </wp:anchor>
        </w:drawing>
      </w:r>
    </w:p>
    <w:p w:rsidR="00417365" w:rsidRDefault="001479D0">
      <w:pPr>
        <w:pStyle w:val="BodyText"/>
        <w:ind w:left="140"/>
      </w:pPr>
      <w:r>
        <w:rPr>
          <w:noProof/>
          <w:position w:val="-4"/>
          <w:lang w:bidi="ar-SA"/>
        </w:rPr>
        <w:drawing>
          <wp:inline distT="0" distB="0" distL="0" distR="0">
            <wp:extent cx="3752849" cy="133003"/>
            <wp:effectExtent l="0" t="0" r="0" b="0"/>
            <wp:docPr id="37" name="image30.png"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0.png"/>
                    <pic:cNvPicPr/>
                  </pic:nvPicPr>
                  <pic:blipFill>
                    <a:blip r:embed="rId59" cstate="print"/>
                    <a:stretch>
                      <a:fillRect/>
                    </a:stretch>
                  </pic:blipFill>
                  <pic:spPr>
                    <a:xfrm>
                      <a:off x="0" y="0"/>
                      <a:ext cx="3752849" cy="133003"/>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(844)</w:t>
      </w:r>
      <w:r>
        <w:rPr>
          <w:spacing w:val="-2"/>
        </w:rPr>
        <w:t xml:space="preserve"> </w:t>
      </w:r>
      <w:r>
        <w:t>653-7397.</w:t>
      </w:r>
    </w:p>
    <w:p w:rsidR="00417365" w:rsidRDefault="001479D0">
      <w:pPr>
        <w:pStyle w:val="BodyText"/>
        <w:spacing w:before="4"/>
        <w:rPr>
          <w:sz w:val="27"/>
        </w:rPr>
      </w:pPr>
      <w:r>
        <w:rPr>
          <w:noProof/>
          <w:lang w:bidi="ar-SA"/>
        </w:rPr>
        <w:drawing>
          <wp:anchor distT="0" distB="0" distL="0" distR="0" simplePos="0" relativeHeight="251644928" behindDoc="0" locked="0" layoutInCell="1" allowOverlap="1">
            <wp:simplePos x="0" y="0"/>
            <wp:positionH relativeFrom="page">
              <wp:posOffset>457200</wp:posOffset>
            </wp:positionH>
            <wp:positionV relativeFrom="paragraph">
              <wp:posOffset>220606</wp:posOffset>
            </wp:positionV>
            <wp:extent cx="8530759" cy="178117"/>
            <wp:effectExtent l="0" t="0" r="0" b="0"/>
            <wp:wrapTopAndBottom/>
            <wp:docPr id="39" name="image31.png"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60" cstate="print"/>
                    <a:stretch>
                      <a:fillRect/>
                    </a:stretch>
                  </pic:blipFill>
                  <pic:spPr>
                    <a:xfrm>
                      <a:off x="0" y="0"/>
                      <a:ext cx="8530759" cy="178117"/>
                    </a:xfrm>
                    <a:prstGeom prst="rect">
                      <a:avLst/>
                    </a:prstGeom>
                  </pic:spPr>
                </pic:pic>
              </a:graphicData>
            </a:graphic>
          </wp:anchor>
        </w:drawing>
      </w:r>
    </w:p>
    <w:p w:rsidR="00417365" w:rsidRDefault="001479D0">
      <w:pPr>
        <w:pStyle w:val="BodyText"/>
        <w:spacing w:before="71"/>
        <w:ind w:left="152"/>
      </w:pPr>
      <w:r>
        <w:rPr>
          <w:noProof/>
          <w:position w:val="-7"/>
          <w:lang w:bidi="ar-SA"/>
        </w:rPr>
        <w:drawing>
          <wp:inline distT="0" distB="0" distL="0" distR="0">
            <wp:extent cx="2538573" cy="175210"/>
            <wp:effectExtent l="0" t="0" r="0" b="0"/>
            <wp:docPr id="41" name="image32.png"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61" cstate="print"/>
                    <a:stretch>
                      <a:fillRect/>
                    </a:stretch>
                  </pic:blipFill>
                  <pic:spPr>
                    <a:xfrm>
                      <a:off x="0" y="0"/>
                      <a:ext cx="2538573" cy="175210"/>
                    </a:xfrm>
                    <a:prstGeom prst="rect">
                      <a:avLst/>
                    </a:prstGeom>
                  </pic:spPr>
                </pic:pic>
              </a:graphicData>
            </a:graphic>
          </wp:inline>
        </w:drawing>
      </w:r>
      <w:r>
        <w:rPr>
          <w:rFonts w:ascii="Times New Roman"/>
          <w:spacing w:val="-9"/>
          <w:sz w:val="20"/>
        </w:rPr>
        <w:t xml:space="preserve"> </w:t>
      </w:r>
      <w:r>
        <w:t>(844)</w:t>
      </w:r>
      <w:r>
        <w:rPr>
          <w:spacing w:val="-2"/>
        </w:rPr>
        <w:t xml:space="preserve"> </w:t>
      </w:r>
      <w:r>
        <w:t>653-7397</w:t>
      </w:r>
    </w:p>
    <w:p w:rsidR="00417365" w:rsidRDefault="00417365">
      <w:pPr>
        <w:pStyle w:val="BodyText"/>
        <w:spacing w:before="5"/>
        <w:rPr>
          <w:sz w:val="27"/>
        </w:rPr>
      </w:pPr>
    </w:p>
    <w:p w:rsidR="00417365" w:rsidRDefault="001479D0">
      <w:pPr>
        <w:pStyle w:val="BodyText"/>
        <w:spacing w:line="276" w:lineRule="auto"/>
        <w:ind w:left="140" w:right="369"/>
      </w:pPr>
      <w:r>
        <w:rPr>
          <w:b/>
        </w:rPr>
        <w:t>Oromo (</w:t>
      </w:r>
      <w:proofErr w:type="spellStart"/>
      <w:r>
        <w:rPr>
          <w:b/>
        </w:rPr>
        <w:t>Oromifaa</w:t>
      </w:r>
      <w:proofErr w:type="spellEnd"/>
      <w:r>
        <w:rPr>
          <w:b/>
        </w:rPr>
        <w:t xml:space="preserve">): </w:t>
      </w:r>
      <w:proofErr w:type="spellStart"/>
      <w:r>
        <w:t>Sanadi</w:t>
      </w:r>
      <w:proofErr w:type="spellEnd"/>
      <w:r>
        <w:t xml:space="preserve"> </w:t>
      </w:r>
      <w:proofErr w:type="spellStart"/>
      <w:r>
        <w:t>kanaa</w:t>
      </w:r>
      <w:proofErr w:type="spellEnd"/>
      <w:r>
        <w:t xml:space="preserve"> </w:t>
      </w:r>
      <w:proofErr w:type="spellStart"/>
      <w:r>
        <w:t>wajiin</w:t>
      </w:r>
      <w:proofErr w:type="spellEnd"/>
      <w:r>
        <w:t xml:space="preserve"> </w:t>
      </w:r>
      <w:proofErr w:type="spellStart"/>
      <w:r>
        <w:t>walqabaate</w:t>
      </w:r>
      <w:proofErr w:type="spellEnd"/>
      <w:r>
        <w:t xml:space="preserve"> </w:t>
      </w:r>
      <w:proofErr w:type="spellStart"/>
      <w:r>
        <w:t>gaffi</w:t>
      </w:r>
      <w:proofErr w:type="spellEnd"/>
      <w:r>
        <w:t xml:space="preserve"> </w:t>
      </w:r>
      <w:proofErr w:type="spellStart"/>
      <w:r>
        <w:t>kamiyuu</w:t>
      </w:r>
      <w:proofErr w:type="spellEnd"/>
      <w:r>
        <w:t xml:space="preserve"> </w:t>
      </w:r>
      <w:proofErr w:type="spellStart"/>
      <w:r>
        <w:t>yoo</w:t>
      </w:r>
      <w:proofErr w:type="spellEnd"/>
      <w:r>
        <w:t xml:space="preserve"> </w:t>
      </w:r>
      <w:proofErr w:type="spellStart"/>
      <w:r>
        <w:t>qabduu</w:t>
      </w:r>
      <w:proofErr w:type="spellEnd"/>
      <w:r>
        <w:t xml:space="preserve"> </w:t>
      </w:r>
      <w:proofErr w:type="spellStart"/>
      <w:r>
        <w:t>tanaan</w:t>
      </w:r>
      <w:proofErr w:type="spellEnd"/>
      <w:r>
        <w:t xml:space="preserve">, </w:t>
      </w:r>
      <w:proofErr w:type="spellStart"/>
      <w:r>
        <w:t>Gargaarsa</w:t>
      </w:r>
      <w:proofErr w:type="spellEnd"/>
      <w:r>
        <w:t xml:space="preserve"> </w:t>
      </w:r>
      <w:proofErr w:type="spellStart"/>
      <w:r>
        <w:t>argachuu</w:t>
      </w:r>
      <w:proofErr w:type="spellEnd"/>
      <w:r>
        <w:t xml:space="preserve"> fi </w:t>
      </w:r>
      <w:proofErr w:type="spellStart"/>
      <w:r>
        <w:t>odeeffanoo</w:t>
      </w:r>
      <w:proofErr w:type="spellEnd"/>
      <w:r>
        <w:t xml:space="preserve"> </w:t>
      </w:r>
      <w:proofErr w:type="spellStart"/>
      <w:r>
        <w:t>afaan</w:t>
      </w:r>
      <w:proofErr w:type="spellEnd"/>
      <w:r>
        <w:t xml:space="preserve"> </w:t>
      </w:r>
      <w:proofErr w:type="spellStart"/>
      <w:r>
        <w:t>ketiin</w:t>
      </w:r>
      <w:proofErr w:type="spellEnd"/>
      <w:r>
        <w:t xml:space="preserve"> </w:t>
      </w:r>
      <w:proofErr w:type="spellStart"/>
      <w:r>
        <w:t>kaffaltii</w:t>
      </w:r>
      <w:proofErr w:type="spellEnd"/>
      <w:r>
        <w:t xml:space="preserve"> </w:t>
      </w:r>
      <w:proofErr w:type="spellStart"/>
      <w:r>
        <w:t>alla</w:t>
      </w:r>
      <w:proofErr w:type="spellEnd"/>
      <w:r>
        <w:t xml:space="preserve"> </w:t>
      </w:r>
      <w:proofErr w:type="spellStart"/>
      <w:r>
        <w:t>argachuuf</w:t>
      </w:r>
      <w:proofErr w:type="spellEnd"/>
      <w:r>
        <w:t xml:space="preserve"> </w:t>
      </w:r>
      <w:proofErr w:type="spellStart"/>
      <w:r>
        <w:t>mirgaa</w:t>
      </w:r>
      <w:proofErr w:type="spellEnd"/>
      <w:r>
        <w:t xml:space="preserve"> </w:t>
      </w:r>
      <w:proofErr w:type="spellStart"/>
      <w:r>
        <w:t>qabdaa</w:t>
      </w:r>
      <w:proofErr w:type="spellEnd"/>
      <w:r>
        <w:t xml:space="preserve">. </w:t>
      </w:r>
      <w:proofErr w:type="spellStart"/>
      <w:r>
        <w:t>Turjumaana</w:t>
      </w:r>
      <w:proofErr w:type="spellEnd"/>
      <w:r>
        <w:t xml:space="preserve"> </w:t>
      </w:r>
      <w:proofErr w:type="spellStart"/>
      <w:r>
        <w:t>dubaachuuf</w:t>
      </w:r>
      <w:proofErr w:type="spellEnd"/>
      <w:r>
        <w:t xml:space="preserve">, (844) 653-7397 </w:t>
      </w:r>
      <w:proofErr w:type="spellStart"/>
      <w:r>
        <w:t>bilbilla</w:t>
      </w:r>
      <w:proofErr w:type="spellEnd"/>
      <w:r>
        <w:t>.</w:t>
      </w:r>
    </w:p>
    <w:p w:rsidR="00417365" w:rsidRDefault="00417365">
      <w:pPr>
        <w:pStyle w:val="BodyText"/>
        <w:spacing w:before="10"/>
        <w:rPr>
          <w:sz w:val="23"/>
        </w:rPr>
      </w:pPr>
    </w:p>
    <w:p w:rsidR="00417365" w:rsidRDefault="001479D0">
      <w:pPr>
        <w:pStyle w:val="BodyText"/>
        <w:spacing w:before="1"/>
        <w:ind w:left="140" w:right="401"/>
      </w:pPr>
      <w:r>
        <w:rPr>
          <w:b/>
        </w:rPr>
        <w:t>Pennsylvania Dutch (</w:t>
      </w:r>
      <w:proofErr w:type="spellStart"/>
      <w:r>
        <w:rPr>
          <w:b/>
        </w:rPr>
        <w:t>Deitsch</w:t>
      </w:r>
      <w:proofErr w:type="spellEnd"/>
      <w:r>
        <w:rPr>
          <w:b/>
        </w:rPr>
        <w:t xml:space="preserve">): </w:t>
      </w:r>
      <w:proofErr w:type="spellStart"/>
      <w:r>
        <w:t>Wann</w:t>
      </w:r>
      <w:proofErr w:type="spellEnd"/>
      <w:r>
        <w:t xml:space="preserve"> du </w:t>
      </w:r>
      <w:proofErr w:type="spellStart"/>
      <w:r>
        <w:t>Frooge</w:t>
      </w:r>
      <w:proofErr w:type="spellEnd"/>
      <w:r>
        <w:t xml:space="preserve"> </w:t>
      </w:r>
      <w:proofErr w:type="spellStart"/>
      <w:r>
        <w:t>iwwer</w:t>
      </w:r>
      <w:proofErr w:type="spellEnd"/>
      <w:r>
        <w:t xml:space="preserve"> </w:t>
      </w:r>
      <w:proofErr w:type="spellStart"/>
      <w:r>
        <w:t>selle</w:t>
      </w:r>
      <w:proofErr w:type="spellEnd"/>
      <w:r>
        <w:t xml:space="preserve"> Document </w:t>
      </w:r>
      <w:proofErr w:type="spellStart"/>
      <w:r>
        <w:t>hoscht</w:t>
      </w:r>
      <w:proofErr w:type="spellEnd"/>
      <w:r>
        <w:t xml:space="preserve">, du </w:t>
      </w:r>
      <w:proofErr w:type="spellStart"/>
      <w:r>
        <w:t>hoscht</w:t>
      </w:r>
      <w:proofErr w:type="spellEnd"/>
      <w:r>
        <w:t xml:space="preserve"> die </w:t>
      </w:r>
      <w:proofErr w:type="spellStart"/>
      <w:r>
        <w:t>Recht</w:t>
      </w:r>
      <w:proofErr w:type="spellEnd"/>
      <w:r>
        <w:t xml:space="preserve"> um </w:t>
      </w:r>
      <w:proofErr w:type="spellStart"/>
      <w:r>
        <w:t>Helfe</w:t>
      </w:r>
      <w:proofErr w:type="spellEnd"/>
      <w:r>
        <w:t xml:space="preserve"> </w:t>
      </w:r>
      <w:proofErr w:type="gramStart"/>
      <w:r>
        <w:t>un</w:t>
      </w:r>
      <w:proofErr w:type="gramEnd"/>
      <w:r>
        <w:t xml:space="preserve"> Information </w:t>
      </w:r>
      <w:proofErr w:type="spellStart"/>
      <w:r>
        <w:t>zu</w:t>
      </w:r>
      <w:proofErr w:type="spellEnd"/>
      <w:r>
        <w:t xml:space="preserve"> </w:t>
      </w:r>
      <w:proofErr w:type="spellStart"/>
      <w:r>
        <w:t>griege</w:t>
      </w:r>
      <w:proofErr w:type="spellEnd"/>
      <w:r>
        <w:t xml:space="preserve"> in </w:t>
      </w:r>
      <w:proofErr w:type="spellStart"/>
      <w:r>
        <w:t>dei</w:t>
      </w:r>
      <w:proofErr w:type="spellEnd"/>
      <w:r>
        <w:t xml:space="preserve"> </w:t>
      </w:r>
      <w:proofErr w:type="spellStart"/>
      <w:r>
        <w:t>Schprooch</w:t>
      </w:r>
      <w:proofErr w:type="spellEnd"/>
      <w:r>
        <w:t xml:space="preserve"> </w:t>
      </w:r>
      <w:proofErr w:type="spellStart"/>
      <w:r>
        <w:t>mitaus</w:t>
      </w:r>
      <w:proofErr w:type="spellEnd"/>
      <w:r>
        <w:t xml:space="preserve"> </w:t>
      </w:r>
      <w:proofErr w:type="spellStart"/>
      <w:r>
        <w:t>Koscht</w:t>
      </w:r>
      <w:proofErr w:type="spellEnd"/>
      <w:r>
        <w:t xml:space="preserve">. Um </w:t>
      </w:r>
      <w:proofErr w:type="spellStart"/>
      <w:r>
        <w:t>mit</w:t>
      </w:r>
      <w:proofErr w:type="spellEnd"/>
      <w:r>
        <w:t xml:space="preserve"> </w:t>
      </w:r>
      <w:proofErr w:type="spellStart"/>
      <w:r>
        <w:t>en</w:t>
      </w:r>
      <w:proofErr w:type="spellEnd"/>
      <w:r>
        <w:t xml:space="preserve"> </w:t>
      </w:r>
      <w:proofErr w:type="spellStart"/>
      <w:r>
        <w:t>Iwwersetze</w:t>
      </w:r>
      <w:proofErr w:type="spellEnd"/>
      <w:r>
        <w:t xml:space="preserve"> </w:t>
      </w:r>
      <w:proofErr w:type="spellStart"/>
      <w:r>
        <w:t>zu</w:t>
      </w:r>
      <w:proofErr w:type="spellEnd"/>
      <w:r>
        <w:t xml:space="preserve"> </w:t>
      </w:r>
      <w:proofErr w:type="spellStart"/>
      <w:r>
        <w:t>schwetze</w:t>
      </w:r>
      <w:proofErr w:type="spellEnd"/>
      <w:r>
        <w:t xml:space="preserve">, ruff (844) 653-7397 </w:t>
      </w:r>
      <w:proofErr w:type="gramStart"/>
      <w:r>
        <w:t>aa</w:t>
      </w:r>
      <w:proofErr w:type="gramEnd"/>
      <w:r>
        <w:t>.</w:t>
      </w:r>
    </w:p>
    <w:p w:rsidR="00417365" w:rsidRDefault="00417365">
      <w:pPr>
        <w:pStyle w:val="BodyText"/>
        <w:spacing w:before="9"/>
        <w:rPr>
          <w:sz w:val="23"/>
        </w:rPr>
      </w:pPr>
    </w:p>
    <w:p w:rsidR="00417365" w:rsidRDefault="001479D0">
      <w:pPr>
        <w:pStyle w:val="BodyText"/>
        <w:spacing w:before="1"/>
        <w:ind w:left="140" w:right="419"/>
      </w:pPr>
      <w:r>
        <w:rPr>
          <w:b/>
        </w:rPr>
        <w:t>Polish (</w:t>
      </w:r>
      <w:proofErr w:type="spellStart"/>
      <w:r>
        <w:rPr>
          <w:b/>
        </w:rPr>
        <w:t>polski</w:t>
      </w:r>
      <w:proofErr w:type="spellEnd"/>
      <w:r>
        <w:rPr>
          <w:b/>
        </w:rPr>
        <w:t xml:space="preserve">): </w:t>
      </w:r>
      <w:r>
        <w:t xml:space="preserve">W </w:t>
      </w:r>
      <w:proofErr w:type="spellStart"/>
      <w:r>
        <w:t>przypadku</w:t>
      </w:r>
      <w:proofErr w:type="spellEnd"/>
      <w:r>
        <w:t xml:space="preserve"> </w:t>
      </w:r>
      <w:proofErr w:type="spellStart"/>
      <w:r>
        <w:t>jakichkolwiek</w:t>
      </w:r>
      <w:proofErr w:type="spellEnd"/>
      <w:r>
        <w:t xml:space="preserve"> </w:t>
      </w:r>
      <w:proofErr w:type="spellStart"/>
      <w:r>
        <w:t>pytań</w:t>
      </w:r>
      <w:proofErr w:type="spellEnd"/>
      <w:r>
        <w:t xml:space="preserve"> </w:t>
      </w:r>
      <w:proofErr w:type="spellStart"/>
      <w:r>
        <w:t>związanych</w:t>
      </w:r>
      <w:proofErr w:type="spellEnd"/>
      <w:r>
        <w:t xml:space="preserve"> z </w:t>
      </w:r>
      <w:proofErr w:type="spellStart"/>
      <w:r>
        <w:t>niniejszym</w:t>
      </w:r>
      <w:proofErr w:type="spellEnd"/>
      <w:r>
        <w:t xml:space="preserve"> </w:t>
      </w:r>
      <w:proofErr w:type="spellStart"/>
      <w:r>
        <w:t>dokumentem</w:t>
      </w:r>
      <w:proofErr w:type="spellEnd"/>
      <w:r>
        <w:t xml:space="preserve"> </w:t>
      </w:r>
      <w:proofErr w:type="spellStart"/>
      <w:r>
        <w:t>masz</w:t>
      </w:r>
      <w:proofErr w:type="spellEnd"/>
      <w:r>
        <w:t xml:space="preserve"> </w:t>
      </w:r>
      <w:proofErr w:type="spellStart"/>
      <w:r>
        <w:t>prawo</w:t>
      </w:r>
      <w:proofErr w:type="spellEnd"/>
      <w:r>
        <w:t xml:space="preserve"> do </w:t>
      </w:r>
      <w:proofErr w:type="spellStart"/>
      <w:r>
        <w:t>bezpłatnego</w:t>
      </w:r>
      <w:proofErr w:type="spellEnd"/>
      <w:r>
        <w:t xml:space="preserve"> </w:t>
      </w:r>
      <w:proofErr w:type="spellStart"/>
      <w:r>
        <w:t>uzyskania</w:t>
      </w:r>
      <w:proofErr w:type="spellEnd"/>
      <w:r>
        <w:t xml:space="preserve"> </w:t>
      </w:r>
      <w:proofErr w:type="spellStart"/>
      <w:r>
        <w:t>pomocy</w:t>
      </w:r>
      <w:proofErr w:type="spellEnd"/>
      <w:r>
        <w:t xml:space="preserve"> </w:t>
      </w:r>
      <w:proofErr w:type="spellStart"/>
      <w:r>
        <w:t>oraz</w:t>
      </w:r>
      <w:proofErr w:type="spellEnd"/>
      <w:r>
        <w:t xml:space="preserve"> </w:t>
      </w:r>
      <w:proofErr w:type="spellStart"/>
      <w:r>
        <w:t>informacji</w:t>
      </w:r>
      <w:proofErr w:type="spellEnd"/>
      <w:r>
        <w:t xml:space="preserve"> w </w:t>
      </w:r>
      <w:proofErr w:type="spellStart"/>
      <w:r>
        <w:t>swoim</w:t>
      </w:r>
      <w:proofErr w:type="spellEnd"/>
      <w:r>
        <w:t xml:space="preserve"> </w:t>
      </w:r>
      <w:proofErr w:type="spellStart"/>
      <w:r>
        <w:t>języku</w:t>
      </w:r>
      <w:proofErr w:type="spellEnd"/>
      <w:r>
        <w:t xml:space="preserve">. Aby </w:t>
      </w:r>
      <w:proofErr w:type="spellStart"/>
      <w:r>
        <w:t>porozmawiać</w:t>
      </w:r>
      <w:proofErr w:type="spellEnd"/>
      <w:r>
        <w:t xml:space="preserve"> z </w:t>
      </w:r>
      <w:proofErr w:type="spellStart"/>
      <w:r>
        <w:t>tłumaczem</w:t>
      </w:r>
      <w:proofErr w:type="spellEnd"/>
      <w:r>
        <w:t xml:space="preserve">, </w:t>
      </w:r>
      <w:proofErr w:type="spellStart"/>
      <w:r>
        <w:t>zadzwoń</w:t>
      </w:r>
      <w:proofErr w:type="spellEnd"/>
      <w:r>
        <w:t xml:space="preserve"> pod </w:t>
      </w:r>
      <w:proofErr w:type="spellStart"/>
      <w:r>
        <w:t>numer</w:t>
      </w:r>
      <w:proofErr w:type="spellEnd"/>
      <w:r>
        <w:t xml:space="preserve"> (844) 653-7397.</w:t>
      </w:r>
    </w:p>
    <w:p w:rsidR="00417365" w:rsidRDefault="00417365">
      <w:pPr>
        <w:pStyle w:val="BodyText"/>
        <w:spacing w:before="1"/>
      </w:pPr>
    </w:p>
    <w:p w:rsidR="00417365" w:rsidRDefault="001479D0">
      <w:pPr>
        <w:pStyle w:val="BodyText"/>
        <w:spacing w:line="269" w:lineRule="exact"/>
        <w:ind w:left="140"/>
      </w:pPr>
      <w:r>
        <w:rPr>
          <w:b/>
        </w:rPr>
        <w:t>Portuguese (</w:t>
      </w:r>
      <w:proofErr w:type="spellStart"/>
      <w:r>
        <w:rPr>
          <w:b/>
        </w:rPr>
        <w:t>Português</w:t>
      </w:r>
      <w:proofErr w:type="spellEnd"/>
      <w:r>
        <w:rPr>
          <w:b/>
        </w:rPr>
        <w:t xml:space="preserve">): </w:t>
      </w:r>
      <w:r>
        <w:t xml:space="preserve">Se </w:t>
      </w:r>
      <w:proofErr w:type="spellStart"/>
      <w:r>
        <w:t>tiver</w:t>
      </w:r>
      <w:proofErr w:type="spellEnd"/>
      <w:r>
        <w:t xml:space="preserve"> </w:t>
      </w:r>
      <w:proofErr w:type="spellStart"/>
      <w:r>
        <w:t>quaisquer</w:t>
      </w:r>
      <w:proofErr w:type="spellEnd"/>
      <w:r>
        <w:t xml:space="preserve"> </w:t>
      </w:r>
      <w:proofErr w:type="spellStart"/>
      <w:r>
        <w:t>dúvidas</w:t>
      </w:r>
      <w:proofErr w:type="spellEnd"/>
      <w:r>
        <w:t xml:space="preserve"> </w:t>
      </w:r>
      <w:proofErr w:type="spellStart"/>
      <w:r>
        <w:t>acerca</w:t>
      </w:r>
      <w:proofErr w:type="spellEnd"/>
      <w:r>
        <w:t xml:space="preserve"> </w:t>
      </w:r>
      <w:proofErr w:type="spellStart"/>
      <w:r>
        <w:t>deste</w:t>
      </w:r>
      <w:proofErr w:type="spellEnd"/>
      <w:r>
        <w:t xml:space="preserve"> </w:t>
      </w:r>
      <w:proofErr w:type="spellStart"/>
      <w:r>
        <w:t>documento</w:t>
      </w:r>
      <w:proofErr w:type="spellEnd"/>
      <w:r>
        <w:t xml:space="preserve">, tem o </w:t>
      </w:r>
      <w:proofErr w:type="spellStart"/>
      <w:r>
        <w:t>direito</w:t>
      </w:r>
      <w:proofErr w:type="spellEnd"/>
      <w:r>
        <w:t xml:space="preserve"> de </w:t>
      </w:r>
      <w:proofErr w:type="spellStart"/>
      <w:r>
        <w:t>solicitar</w:t>
      </w:r>
      <w:proofErr w:type="spellEnd"/>
      <w:r>
        <w:t xml:space="preserve"> </w:t>
      </w:r>
      <w:proofErr w:type="spellStart"/>
      <w:r>
        <w:t>ajuda</w:t>
      </w:r>
      <w:proofErr w:type="spellEnd"/>
      <w:r>
        <w:t xml:space="preserve"> e </w:t>
      </w:r>
      <w:proofErr w:type="spellStart"/>
      <w:r>
        <w:t>informações</w:t>
      </w:r>
      <w:proofErr w:type="spellEnd"/>
      <w:r>
        <w:t xml:space="preserve"> no </w:t>
      </w:r>
      <w:proofErr w:type="spellStart"/>
      <w:r>
        <w:t>seu</w:t>
      </w:r>
      <w:proofErr w:type="spellEnd"/>
      <w:r>
        <w:t xml:space="preserve"> </w:t>
      </w:r>
      <w:proofErr w:type="spellStart"/>
      <w:r>
        <w:t>idioma</w:t>
      </w:r>
      <w:proofErr w:type="spellEnd"/>
      <w:r>
        <w:t xml:space="preserve">, </w:t>
      </w:r>
      <w:proofErr w:type="spellStart"/>
      <w:proofErr w:type="gramStart"/>
      <w:r>
        <w:t>sem</w:t>
      </w:r>
      <w:proofErr w:type="spellEnd"/>
      <w:proofErr w:type="gramEnd"/>
      <w:r>
        <w:t xml:space="preserve"> </w:t>
      </w:r>
      <w:proofErr w:type="spellStart"/>
      <w:r>
        <w:t>qualquer</w:t>
      </w:r>
      <w:proofErr w:type="spellEnd"/>
    </w:p>
    <w:p w:rsidR="00417365" w:rsidRDefault="001479D0">
      <w:pPr>
        <w:pStyle w:val="BodyText"/>
        <w:spacing w:line="269" w:lineRule="exact"/>
        <w:ind w:left="140"/>
      </w:pPr>
      <w:r>
        <w:rPr>
          <w:noProof/>
          <w:lang w:bidi="ar-SA"/>
        </w:rPr>
        <w:drawing>
          <wp:anchor distT="0" distB="0" distL="0" distR="0" simplePos="0" relativeHeight="251663360" behindDoc="0" locked="0" layoutInCell="1" allowOverlap="1">
            <wp:simplePos x="0" y="0"/>
            <wp:positionH relativeFrom="page">
              <wp:posOffset>465384</wp:posOffset>
            </wp:positionH>
            <wp:positionV relativeFrom="paragraph">
              <wp:posOffset>665706</wp:posOffset>
            </wp:positionV>
            <wp:extent cx="2168877" cy="180270"/>
            <wp:effectExtent l="0" t="0" r="0" b="0"/>
            <wp:wrapNone/>
            <wp:docPr id="43" name="image33.png" descr="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62" cstate="print"/>
                    <a:stretch>
                      <a:fillRect/>
                    </a:stretch>
                  </pic:blipFill>
                  <pic:spPr>
                    <a:xfrm>
                      <a:off x="0" y="0"/>
                      <a:ext cx="2168877" cy="180270"/>
                    </a:xfrm>
                    <a:prstGeom prst="rect">
                      <a:avLst/>
                    </a:prstGeom>
                  </pic:spPr>
                </pic:pic>
              </a:graphicData>
            </a:graphic>
          </wp:anchor>
        </w:drawing>
      </w:r>
      <w:proofErr w:type="spellStart"/>
      <w:proofErr w:type="gramStart"/>
      <w:r>
        <w:t>custo</w:t>
      </w:r>
      <w:proofErr w:type="spellEnd"/>
      <w:proofErr w:type="gramEnd"/>
      <w:r>
        <w:t xml:space="preserve">. Para </w:t>
      </w:r>
      <w:proofErr w:type="spellStart"/>
      <w:r>
        <w:t>falar</w:t>
      </w:r>
      <w:proofErr w:type="spellEnd"/>
      <w:r>
        <w:t xml:space="preserve"> com um </w:t>
      </w:r>
      <w:proofErr w:type="spellStart"/>
      <w:r>
        <w:t>intérprete</w:t>
      </w:r>
      <w:proofErr w:type="spellEnd"/>
      <w:r>
        <w:t xml:space="preserve">, </w:t>
      </w:r>
      <w:proofErr w:type="spellStart"/>
      <w:r>
        <w:t>ligue</w:t>
      </w:r>
      <w:proofErr w:type="spellEnd"/>
      <w:r>
        <w:t xml:space="preserve"> para (844) 653-7397.</w:t>
      </w:r>
    </w:p>
    <w:p w:rsidR="00417365" w:rsidRDefault="001479D0">
      <w:pPr>
        <w:pStyle w:val="BodyText"/>
        <w:spacing w:before="2"/>
        <w:rPr>
          <w:sz w:val="28"/>
        </w:rPr>
      </w:pPr>
      <w:r>
        <w:rPr>
          <w:noProof/>
          <w:lang w:bidi="ar-SA"/>
        </w:rPr>
        <w:drawing>
          <wp:anchor distT="0" distB="0" distL="0" distR="0" simplePos="0" relativeHeight="251645952" behindDoc="0" locked="0" layoutInCell="1" allowOverlap="1">
            <wp:simplePos x="0" y="0"/>
            <wp:positionH relativeFrom="page">
              <wp:posOffset>465172</wp:posOffset>
            </wp:positionH>
            <wp:positionV relativeFrom="paragraph">
              <wp:posOffset>226208</wp:posOffset>
            </wp:positionV>
            <wp:extent cx="9089941" cy="195262"/>
            <wp:effectExtent l="0" t="0" r="0" b="0"/>
            <wp:wrapTopAndBottom/>
            <wp:docPr id="45" name="image34.png"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63" cstate="print"/>
                    <a:stretch>
                      <a:fillRect/>
                    </a:stretch>
                  </pic:blipFill>
                  <pic:spPr>
                    <a:xfrm>
                      <a:off x="0" y="0"/>
                      <a:ext cx="9089941" cy="195262"/>
                    </a:xfrm>
                    <a:prstGeom prst="rect">
                      <a:avLst/>
                    </a:prstGeom>
                  </pic:spPr>
                </pic:pic>
              </a:graphicData>
            </a:graphic>
          </wp:anchor>
        </w:drawing>
      </w:r>
    </w:p>
    <w:p w:rsidR="00417365" w:rsidRDefault="001479D0">
      <w:pPr>
        <w:pStyle w:val="BodyText"/>
        <w:tabs>
          <w:tab w:val="left" w:pos="5451"/>
        </w:tabs>
        <w:spacing w:before="61"/>
        <w:ind w:left="3624"/>
      </w:pPr>
      <w:r>
        <w:t>(844)</w:t>
      </w:r>
      <w:r>
        <w:rPr>
          <w:spacing w:val="-3"/>
        </w:rPr>
        <w:t xml:space="preserve"> </w:t>
      </w:r>
      <w:r>
        <w:t>653-7397</w:t>
      </w:r>
      <w:r>
        <w:tab/>
      </w:r>
      <w:r>
        <w:rPr>
          <w:noProof/>
          <w:position w:val="-2"/>
          <w:lang w:bidi="ar-SA"/>
        </w:rPr>
        <w:drawing>
          <wp:inline distT="0" distB="0" distL="0" distR="0">
            <wp:extent cx="717800" cy="160518"/>
            <wp:effectExtent l="0" t="0" r="0" b="0"/>
            <wp:docPr id="47" name="image35.png" descr="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64" cstate="print"/>
                    <a:stretch>
                      <a:fillRect/>
                    </a:stretch>
                  </pic:blipFill>
                  <pic:spPr>
                    <a:xfrm>
                      <a:off x="0" y="0"/>
                      <a:ext cx="717800" cy="160518"/>
                    </a:xfrm>
                    <a:prstGeom prst="rect">
                      <a:avLst/>
                    </a:prstGeom>
                  </pic:spPr>
                </pic:pic>
              </a:graphicData>
            </a:graphic>
          </wp:inline>
        </w:drawing>
      </w:r>
    </w:p>
    <w:p w:rsidR="00417365" w:rsidRDefault="00417365">
      <w:pPr>
        <w:sectPr w:rsidR="00417365">
          <w:pgSz w:w="15840" w:h="12240" w:orient="landscape"/>
          <w:pgMar w:top="200" w:right="180" w:bottom="540" w:left="580" w:header="0" w:footer="341" w:gutter="0"/>
          <w:cols w:space="720"/>
        </w:sectPr>
      </w:pPr>
    </w:p>
    <w:p w:rsidR="00417365" w:rsidRDefault="001479D0">
      <w:pPr>
        <w:pStyle w:val="Heading2"/>
      </w:pPr>
      <w:r>
        <w:rPr>
          <w:color w:val="4F81BD"/>
        </w:rPr>
        <w:lastRenderedPageBreak/>
        <w:t>Language Access Services:</w:t>
      </w:r>
    </w:p>
    <w:p w:rsidR="00417365" w:rsidRDefault="001479D0">
      <w:pPr>
        <w:pStyle w:val="BodyText"/>
        <w:spacing w:before="2"/>
        <w:rPr>
          <w:b/>
          <w:sz w:val="9"/>
        </w:rPr>
      </w:pPr>
      <w:r>
        <w:rPr>
          <w:noProof/>
          <w:lang w:bidi="ar-SA"/>
        </w:rPr>
        <w:drawing>
          <wp:anchor distT="0" distB="0" distL="0" distR="0" simplePos="0" relativeHeight="251646976" behindDoc="0" locked="0" layoutInCell="1" allowOverlap="1">
            <wp:simplePos x="0" y="0"/>
            <wp:positionH relativeFrom="page">
              <wp:posOffset>457200</wp:posOffset>
            </wp:positionH>
            <wp:positionV relativeFrom="paragraph">
              <wp:posOffset>90372</wp:posOffset>
            </wp:positionV>
            <wp:extent cx="8572332" cy="138874"/>
            <wp:effectExtent l="0" t="0" r="0" b="0"/>
            <wp:wrapTopAndBottom/>
            <wp:docPr id="49" name="image36.png"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6.png"/>
                    <pic:cNvPicPr/>
                  </pic:nvPicPr>
                  <pic:blipFill>
                    <a:blip r:embed="rId65" cstate="print"/>
                    <a:stretch>
                      <a:fillRect/>
                    </a:stretch>
                  </pic:blipFill>
                  <pic:spPr>
                    <a:xfrm>
                      <a:off x="0" y="0"/>
                      <a:ext cx="8572332" cy="138874"/>
                    </a:xfrm>
                    <a:prstGeom prst="rect">
                      <a:avLst/>
                    </a:prstGeom>
                  </pic:spPr>
                </pic:pic>
              </a:graphicData>
            </a:graphic>
          </wp:anchor>
        </w:drawing>
      </w:r>
    </w:p>
    <w:p w:rsidR="00417365" w:rsidRDefault="001479D0">
      <w:pPr>
        <w:pStyle w:val="BodyText"/>
        <w:spacing w:before="20"/>
        <w:ind w:left="151"/>
      </w:pPr>
      <w:r>
        <w:rPr>
          <w:noProof/>
          <w:position w:val="-3"/>
          <w:lang w:bidi="ar-SA"/>
        </w:rPr>
        <w:drawing>
          <wp:inline distT="0" distB="0" distL="0" distR="0">
            <wp:extent cx="3417603" cy="135730"/>
            <wp:effectExtent l="0" t="0" r="0" b="0"/>
            <wp:docPr id="51" name="image37.png"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7.png"/>
                    <pic:cNvPicPr/>
                  </pic:nvPicPr>
                  <pic:blipFill>
                    <a:blip r:embed="rId66" cstate="print"/>
                    <a:stretch>
                      <a:fillRect/>
                    </a:stretch>
                  </pic:blipFill>
                  <pic:spPr>
                    <a:xfrm>
                      <a:off x="0" y="0"/>
                      <a:ext cx="3417603" cy="135730"/>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t>(844)</w:t>
      </w:r>
      <w:r>
        <w:rPr>
          <w:spacing w:val="-2"/>
        </w:rPr>
        <w:t xml:space="preserve"> </w:t>
      </w:r>
      <w:r>
        <w:t>653-7397.</w:t>
      </w:r>
    </w:p>
    <w:p w:rsidR="00417365" w:rsidRDefault="00417365">
      <w:pPr>
        <w:pStyle w:val="BodyText"/>
        <w:rPr>
          <w:sz w:val="20"/>
        </w:rPr>
      </w:pPr>
    </w:p>
    <w:p w:rsidR="00417365" w:rsidRDefault="001479D0">
      <w:pPr>
        <w:pStyle w:val="BodyText"/>
        <w:spacing w:before="3"/>
        <w:rPr>
          <w:sz w:val="13"/>
        </w:rPr>
      </w:pPr>
      <w:r>
        <w:rPr>
          <w:noProof/>
          <w:lang w:bidi="ar-SA"/>
        </w:rPr>
        <w:drawing>
          <wp:anchor distT="0" distB="0" distL="0" distR="0" simplePos="0" relativeHeight="251648000" behindDoc="0" locked="0" layoutInCell="1" allowOverlap="1">
            <wp:simplePos x="0" y="0"/>
            <wp:positionH relativeFrom="page">
              <wp:posOffset>457200</wp:posOffset>
            </wp:positionH>
            <wp:positionV relativeFrom="paragraph">
              <wp:posOffset>119649</wp:posOffset>
            </wp:positionV>
            <wp:extent cx="9068470" cy="137636"/>
            <wp:effectExtent l="0" t="0" r="0" b="0"/>
            <wp:wrapTopAndBottom/>
            <wp:docPr id="53" name="image38.png" descr="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8.png"/>
                    <pic:cNvPicPr/>
                  </pic:nvPicPr>
                  <pic:blipFill>
                    <a:blip r:embed="rId67" cstate="print"/>
                    <a:stretch>
                      <a:fillRect/>
                    </a:stretch>
                  </pic:blipFill>
                  <pic:spPr>
                    <a:xfrm>
                      <a:off x="0" y="0"/>
                      <a:ext cx="9068470" cy="137636"/>
                    </a:xfrm>
                    <a:prstGeom prst="rect">
                      <a:avLst/>
                    </a:prstGeom>
                  </pic:spPr>
                </pic:pic>
              </a:graphicData>
            </a:graphic>
          </wp:anchor>
        </w:drawing>
      </w:r>
    </w:p>
    <w:p w:rsidR="00417365" w:rsidRDefault="001479D0">
      <w:pPr>
        <w:spacing w:before="55"/>
        <w:ind w:left="140"/>
        <w:rPr>
          <w:sz w:val="24"/>
        </w:rPr>
      </w:pPr>
      <w:r>
        <w:rPr>
          <w:noProof/>
          <w:position w:val="-4"/>
          <w:lang w:bidi="ar-SA"/>
        </w:rPr>
        <w:drawing>
          <wp:inline distT="0" distB="0" distL="0" distR="0">
            <wp:extent cx="5754542" cy="137012"/>
            <wp:effectExtent l="0" t="0" r="0" b="0"/>
            <wp:docPr id="55" name="image39.png" descr="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9.png"/>
                    <pic:cNvPicPr/>
                  </pic:nvPicPr>
                  <pic:blipFill>
                    <a:blip r:embed="rId68" cstate="print"/>
                    <a:stretch>
                      <a:fillRect/>
                    </a:stretch>
                  </pic:blipFill>
                  <pic:spPr>
                    <a:xfrm>
                      <a:off x="0" y="0"/>
                      <a:ext cx="5754542" cy="1370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sz w:val="24"/>
        </w:rPr>
        <w:t>(844)</w:t>
      </w:r>
      <w:r>
        <w:rPr>
          <w:spacing w:val="-2"/>
          <w:sz w:val="24"/>
        </w:rPr>
        <w:t xml:space="preserve"> </w:t>
      </w:r>
      <w:r>
        <w:rPr>
          <w:sz w:val="24"/>
        </w:rPr>
        <w:t>653-7397.</w:t>
      </w:r>
    </w:p>
    <w:p w:rsidR="00417365" w:rsidRDefault="00417365">
      <w:pPr>
        <w:pStyle w:val="BodyText"/>
        <w:spacing w:before="6"/>
        <w:rPr>
          <w:sz w:val="26"/>
        </w:rPr>
      </w:pPr>
    </w:p>
    <w:p w:rsidR="00417365" w:rsidRDefault="001479D0">
      <w:pPr>
        <w:pStyle w:val="BodyText"/>
        <w:ind w:left="140" w:right="771"/>
      </w:pPr>
      <w:r>
        <w:rPr>
          <w:b/>
        </w:rPr>
        <w:t xml:space="preserve">Samoan (Samoa): </w:t>
      </w:r>
      <w:proofErr w:type="spellStart"/>
      <w:r>
        <w:t>Afai</w:t>
      </w:r>
      <w:proofErr w:type="spellEnd"/>
      <w:r>
        <w:t xml:space="preserve"> e </w:t>
      </w:r>
      <w:proofErr w:type="spellStart"/>
      <w:r>
        <w:t>iai</w:t>
      </w:r>
      <w:proofErr w:type="spellEnd"/>
      <w:r>
        <w:t xml:space="preserve"> </w:t>
      </w:r>
      <w:proofErr w:type="spellStart"/>
      <w:proofErr w:type="gramStart"/>
      <w:r>
        <w:t>ni</w:t>
      </w:r>
      <w:proofErr w:type="spellEnd"/>
      <w:proofErr w:type="gramEnd"/>
      <w:r>
        <w:t xml:space="preserve"> </w:t>
      </w:r>
      <w:proofErr w:type="spellStart"/>
      <w:r>
        <w:t>ou</w:t>
      </w:r>
      <w:proofErr w:type="spellEnd"/>
      <w:r>
        <w:t xml:space="preserve"> </w:t>
      </w:r>
      <w:proofErr w:type="spellStart"/>
      <w:r>
        <w:t>fesili</w:t>
      </w:r>
      <w:proofErr w:type="spellEnd"/>
      <w:r>
        <w:t xml:space="preserve"> e </w:t>
      </w:r>
      <w:proofErr w:type="spellStart"/>
      <w:r>
        <w:t>uiga</w:t>
      </w:r>
      <w:proofErr w:type="spellEnd"/>
      <w:r>
        <w:t xml:space="preserve"> i </w:t>
      </w:r>
      <w:proofErr w:type="spellStart"/>
      <w:r>
        <w:t>lenei</w:t>
      </w:r>
      <w:proofErr w:type="spellEnd"/>
      <w:r>
        <w:t xml:space="preserve"> </w:t>
      </w:r>
      <w:proofErr w:type="spellStart"/>
      <w:r>
        <w:t>tusi</w:t>
      </w:r>
      <w:proofErr w:type="spellEnd"/>
      <w:r>
        <w:t xml:space="preserve">, e </w:t>
      </w:r>
      <w:proofErr w:type="spellStart"/>
      <w:r>
        <w:t>iai</w:t>
      </w:r>
      <w:proofErr w:type="spellEnd"/>
      <w:r>
        <w:t xml:space="preserve"> </w:t>
      </w:r>
      <w:proofErr w:type="spellStart"/>
      <w:r>
        <w:t>lou</w:t>
      </w:r>
      <w:proofErr w:type="spellEnd"/>
      <w:r>
        <w:t xml:space="preserve"> ‘</w:t>
      </w:r>
      <w:proofErr w:type="spellStart"/>
      <w:r>
        <w:t>aia</w:t>
      </w:r>
      <w:proofErr w:type="spellEnd"/>
      <w:r>
        <w:t xml:space="preserve"> e </w:t>
      </w:r>
      <w:proofErr w:type="spellStart"/>
      <w:r>
        <w:t>maua</w:t>
      </w:r>
      <w:proofErr w:type="spellEnd"/>
      <w:r>
        <w:t xml:space="preserve"> se </w:t>
      </w:r>
      <w:proofErr w:type="spellStart"/>
      <w:r>
        <w:t>fesoasoani</w:t>
      </w:r>
      <w:proofErr w:type="spellEnd"/>
      <w:r>
        <w:t xml:space="preserve"> ma </w:t>
      </w:r>
      <w:proofErr w:type="spellStart"/>
      <w:r>
        <w:t>faamatalaga</w:t>
      </w:r>
      <w:proofErr w:type="spellEnd"/>
      <w:r>
        <w:t xml:space="preserve"> i </w:t>
      </w:r>
      <w:proofErr w:type="spellStart"/>
      <w:r>
        <w:t>lou</w:t>
      </w:r>
      <w:proofErr w:type="spellEnd"/>
      <w:r>
        <w:t xml:space="preserve"> lava </w:t>
      </w:r>
      <w:proofErr w:type="spellStart"/>
      <w:r>
        <w:t>gagana</w:t>
      </w:r>
      <w:proofErr w:type="spellEnd"/>
      <w:r>
        <w:t xml:space="preserve"> e </w:t>
      </w:r>
      <w:proofErr w:type="spellStart"/>
      <w:r>
        <w:t>aunoa</w:t>
      </w:r>
      <w:proofErr w:type="spellEnd"/>
      <w:r>
        <w:t xml:space="preserve"> ma se </w:t>
      </w:r>
      <w:proofErr w:type="spellStart"/>
      <w:r>
        <w:t>totogi</w:t>
      </w:r>
      <w:proofErr w:type="spellEnd"/>
      <w:r>
        <w:t xml:space="preserve">. Ina </w:t>
      </w:r>
      <w:proofErr w:type="spellStart"/>
      <w:proofErr w:type="gramStart"/>
      <w:r>
        <w:t>ia</w:t>
      </w:r>
      <w:proofErr w:type="spellEnd"/>
      <w:proofErr w:type="gramEnd"/>
      <w:r>
        <w:t xml:space="preserve"> </w:t>
      </w:r>
      <w:proofErr w:type="spellStart"/>
      <w:r>
        <w:t>talanoa</w:t>
      </w:r>
      <w:proofErr w:type="spellEnd"/>
      <w:r>
        <w:t xml:space="preserve"> i se </w:t>
      </w:r>
      <w:proofErr w:type="spellStart"/>
      <w:r>
        <w:t>tagata</w:t>
      </w:r>
      <w:proofErr w:type="spellEnd"/>
      <w:r>
        <w:t xml:space="preserve"> </w:t>
      </w:r>
      <w:proofErr w:type="spellStart"/>
      <w:r>
        <w:t>faaliliu</w:t>
      </w:r>
      <w:proofErr w:type="spellEnd"/>
      <w:r>
        <w:t xml:space="preserve">, </w:t>
      </w:r>
      <w:proofErr w:type="spellStart"/>
      <w:r>
        <w:t>vili</w:t>
      </w:r>
      <w:proofErr w:type="spellEnd"/>
      <w:r>
        <w:t xml:space="preserve"> (844) 653-7397.</w:t>
      </w:r>
    </w:p>
    <w:p w:rsidR="00417365" w:rsidRDefault="00417365">
      <w:pPr>
        <w:pStyle w:val="BodyText"/>
        <w:spacing w:before="1"/>
      </w:pPr>
    </w:p>
    <w:p w:rsidR="00417365" w:rsidRDefault="001479D0">
      <w:pPr>
        <w:pStyle w:val="BodyText"/>
        <w:ind w:left="140" w:right="509"/>
      </w:pPr>
      <w:r>
        <w:rPr>
          <w:b/>
        </w:rPr>
        <w:t>Serbian (</w:t>
      </w:r>
      <w:proofErr w:type="spellStart"/>
      <w:r>
        <w:rPr>
          <w:b/>
        </w:rPr>
        <w:t>Srpski</w:t>
      </w:r>
      <w:proofErr w:type="spellEnd"/>
      <w:r>
        <w:rPr>
          <w:b/>
        </w:rPr>
        <w:t xml:space="preserve">): </w:t>
      </w:r>
      <w:proofErr w:type="spellStart"/>
      <w:r>
        <w:t>Ukoliko</w:t>
      </w:r>
      <w:proofErr w:type="spellEnd"/>
      <w:r>
        <w:t xml:space="preserve"> </w:t>
      </w:r>
      <w:proofErr w:type="spellStart"/>
      <w:r>
        <w:t>imate</w:t>
      </w:r>
      <w:proofErr w:type="spellEnd"/>
      <w:r>
        <w:t xml:space="preserve"> </w:t>
      </w:r>
      <w:proofErr w:type="spellStart"/>
      <w:r>
        <w:t>bilo</w:t>
      </w:r>
      <w:proofErr w:type="spellEnd"/>
      <w:r>
        <w:t xml:space="preserve"> </w:t>
      </w:r>
      <w:proofErr w:type="spellStart"/>
      <w:r>
        <w:t>kakvih</w:t>
      </w:r>
      <w:proofErr w:type="spellEnd"/>
      <w:r>
        <w:t xml:space="preserve"> </w:t>
      </w:r>
      <w:proofErr w:type="spellStart"/>
      <w:r>
        <w:t>pitanja</w:t>
      </w:r>
      <w:proofErr w:type="spellEnd"/>
      <w:r>
        <w:t xml:space="preserve"> u </w:t>
      </w:r>
      <w:proofErr w:type="spellStart"/>
      <w:r>
        <w:t>vezi</w:t>
      </w:r>
      <w:proofErr w:type="spellEnd"/>
      <w:r>
        <w:t xml:space="preserve"> </w:t>
      </w:r>
      <w:proofErr w:type="spellStart"/>
      <w:proofErr w:type="gramStart"/>
      <w:r>
        <w:t>sa</w:t>
      </w:r>
      <w:proofErr w:type="spellEnd"/>
      <w:proofErr w:type="gramEnd"/>
      <w:r>
        <w:t xml:space="preserve"> </w:t>
      </w:r>
      <w:proofErr w:type="spellStart"/>
      <w:r>
        <w:t>ovim</w:t>
      </w:r>
      <w:proofErr w:type="spellEnd"/>
      <w:r>
        <w:t xml:space="preserve"> </w:t>
      </w:r>
      <w:proofErr w:type="spellStart"/>
      <w:r>
        <w:t>dokumentom</w:t>
      </w:r>
      <w:proofErr w:type="spellEnd"/>
      <w:r>
        <w:t xml:space="preserve">, </w:t>
      </w:r>
      <w:proofErr w:type="spellStart"/>
      <w:r>
        <w:t>imate</w:t>
      </w:r>
      <w:proofErr w:type="spellEnd"/>
      <w:r>
        <w:t xml:space="preserve"> </w:t>
      </w:r>
      <w:proofErr w:type="spellStart"/>
      <w:r>
        <w:t>pravo</w:t>
      </w:r>
      <w:proofErr w:type="spellEnd"/>
      <w:r>
        <w:t xml:space="preserve"> da </w:t>
      </w:r>
      <w:proofErr w:type="spellStart"/>
      <w:r>
        <w:t>dobijete</w:t>
      </w:r>
      <w:proofErr w:type="spellEnd"/>
      <w:r>
        <w:t xml:space="preserve"> </w:t>
      </w:r>
      <w:proofErr w:type="spellStart"/>
      <w:r>
        <w:t>pomoć</w:t>
      </w:r>
      <w:proofErr w:type="spellEnd"/>
      <w:r>
        <w:t xml:space="preserve"> i </w:t>
      </w:r>
      <w:proofErr w:type="spellStart"/>
      <w:r>
        <w:t>informacije</w:t>
      </w:r>
      <w:proofErr w:type="spellEnd"/>
      <w:r>
        <w:t xml:space="preserve"> </w:t>
      </w:r>
      <w:proofErr w:type="spellStart"/>
      <w:r>
        <w:t>na</w:t>
      </w:r>
      <w:proofErr w:type="spellEnd"/>
      <w:r>
        <w:t xml:space="preserve"> </w:t>
      </w:r>
      <w:proofErr w:type="spellStart"/>
      <w:r>
        <w:t>vašem</w:t>
      </w:r>
      <w:proofErr w:type="spellEnd"/>
      <w:r>
        <w:t xml:space="preserve"> </w:t>
      </w:r>
      <w:proofErr w:type="spellStart"/>
      <w:r>
        <w:t>jeziku</w:t>
      </w:r>
      <w:proofErr w:type="spellEnd"/>
      <w:r>
        <w:t xml:space="preserve"> bez </w:t>
      </w:r>
      <w:proofErr w:type="spellStart"/>
      <w:r>
        <w:t>ikakvih</w:t>
      </w:r>
      <w:proofErr w:type="spellEnd"/>
      <w:r>
        <w:t xml:space="preserve"> </w:t>
      </w:r>
      <w:proofErr w:type="spellStart"/>
      <w:r>
        <w:t>troškova</w:t>
      </w:r>
      <w:proofErr w:type="spellEnd"/>
      <w:r>
        <w:t xml:space="preserve">. </w:t>
      </w:r>
      <w:proofErr w:type="spellStart"/>
      <w:r>
        <w:t>Za</w:t>
      </w:r>
      <w:proofErr w:type="spellEnd"/>
      <w:r>
        <w:t xml:space="preserve"> </w:t>
      </w:r>
      <w:proofErr w:type="spellStart"/>
      <w:r>
        <w:t>razgovor</w:t>
      </w:r>
      <w:proofErr w:type="spellEnd"/>
      <w:r>
        <w:t xml:space="preserve"> </w:t>
      </w:r>
      <w:proofErr w:type="spellStart"/>
      <w:proofErr w:type="gramStart"/>
      <w:r>
        <w:t>sa</w:t>
      </w:r>
      <w:proofErr w:type="spellEnd"/>
      <w:proofErr w:type="gramEnd"/>
      <w:r>
        <w:t xml:space="preserve"> </w:t>
      </w:r>
      <w:proofErr w:type="spellStart"/>
      <w:r>
        <w:t>prevodiocem</w:t>
      </w:r>
      <w:proofErr w:type="spellEnd"/>
      <w:r>
        <w:t xml:space="preserve">, </w:t>
      </w:r>
      <w:proofErr w:type="spellStart"/>
      <w:r>
        <w:t>pozovite</w:t>
      </w:r>
      <w:proofErr w:type="spellEnd"/>
      <w:r>
        <w:t xml:space="preserve"> (844) 653-7397.</w:t>
      </w:r>
    </w:p>
    <w:p w:rsidR="00417365" w:rsidRDefault="00417365">
      <w:pPr>
        <w:pStyle w:val="BodyText"/>
        <w:spacing w:before="10"/>
        <w:rPr>
          <w:sz w:val="23"/>
        </w:rPr>
      </w:pPr>
    </w:p>
    <w:p w:rsidR="00417365" w:rsidRDefault="001479D0">
      <w:pPr>
        <w:pStyle w:val="BodyText"/>
        <w:ind w:left="140" w:right="574"/>
      </w:pPr>
      <w:r>
        <w:rPr>
          <w:b/>
        </w:rPr>
        <w:t>Spanish (</w:t>
      </w:r>
      <w:proofErr w:type="spellStart"/>
      <w:r>
        <w:rPr>
          <w:b/>
        </w:rPr>
        <w:t>Español</w:t>
      </w:r>
      <w:proofErr w:type="spellEnd"/>
      <w:r>
        <w:rPr>
          <w:b/>
        </w:rPr>
        <w:t xml:space="preserve">): </w:t>
      </w:r>
      <w:r>
        <w:t xml:space="preserve">Si </w:t>
      </w:r>
      <w:proofErr w:type="spellStart"/>
      <w:r>
        <w:t>tiene</w:t>
      </w:r>
      <w:proofErr w:type="spellEnd"/>
      <w:r>
        <w:t xml:space="preserve"> </w:t>
      </w:r>
      <w:proofErr w:type="spellStart"/>
      <w:r>
        <w:t>preguntas</w:t>
      </w:r>
      <w:proofErr w:type="spellEnd"/>
      <w:r>
        <w:t xml:space="preserve"> </w:t>
      </w:r>
      <w:proofErr w:type="spellStart"/>
      <w:r>
        <w:t>acerca</w:t>
      </w:r>
      <w:proofErr w:type="spellEnd"/>
      <w:r>
        <w:t xml:space="preserve"> de </w:t>
      </w:r>
      <w:proofErr w:type="spellStart"/>
      <w:proofErr w:type="gramStart"/>
      <w:r>
        <w:t>este</w:t>
      </w:r>
      <w:proofErr w:type="spellEnd"/>
      <w:proofErr w:type="gramEnd"/>
      <w:r>
        <w:t xml:space="preserve"> </w:t>
      </w:r>
      <w:proofErr w:type="spellStart"/>
      <w:r>
        <w:t>documento</w:t>
      </w:r>
      <w:proofErr w:type="spellEnd"/>
      <w:r>
        <w:t xml:space="preserve">, </w:t>
      </w:r>
      <w:proofErr w:type="spellStart"/>
      <w:r>
        <w:t>tiene</w:t>
      </w:r>
      <w:proofErr w:type="spellEnd"/>
      <w:r>
        <w:t xml:space="preserve"> derecho a </w:t>
      </w:r>
      <w:proofErr w:type="spellStart"/>
      <w:r>
        <w:t>recibir</w:t>
      </w:r>
      <w:proofErr w:type="spellEnd"/>
      <w:r>
        <w:t xml:space="preserve"> </w:t>
      </w:r>
      <w:proofErr w:type="spellStart"/>
      <w:r>
        <w:t>ayuda</w:t>
      </w:r>
      <w:proofErr w:type="spellEnd"/>
      <w:r>
        <w:t xml:space="preserve"> e </w:t>
      </w:r>
      <w:proofErr w:type="spellStart"/>
      <w:r>
        <w:t>información</w:t>
      </w:r>
      <w:proofErr w:type="spellEnd"/>
      <w:r>
        <w:t xml:space="preserve"> </w:t>
      </w:r>
      <w:proofErr w:type="spellStart"/>
      <w:r>
        <w:t>en</w:t>
      </w:r>
      <w:proofErr w:type="spellEnd"/>
      <w:r>
        <w:t xml:space="preserve"> </w:t>
      </w:r>
      <w:proofErr w:type="spellStart"/>
      <w:r>
        <w:t>su</w:t>
      </w:r>
      <w:proofErr w:type="spellEnd"/>
      <w:r>
        <w:t xml:space="preserve"> </w:t>
      </w:r>
      <w:proofErr w:type="spellStart"/>
      <w:r>
        <w:t>idioma</w:t>
      </w:r>
      <w:proofErr w:type="spellEnd"/>
      <w:r>
        <w:t xml:space="preserve">, sin </w:t>
      </w:r>
      <w:proofErr w:type="spellStart"/>
      <w:r>
        <w:t>costos</w:t>
      </w:r>
      <w:proofErr w:type="spellEnd"/>
      <w:r>
        <w:t xml:space="preserve">. Para </w:t>
      </w:r>
      <w:proofErr w:type="spellStart"/>
      <w:r>
        <w:t>hablar</w:t>
      </w:r>
      <w:proofErr w:type="spellEnd"/>
      <w:r>
        <w:t xml:space="preserve"> con </w:t>
      </w:r>
      <w:proofErr w:type="gramStart"/>
      <w:r>
        <w:t>un</w:t>
      </w:r>
      <w:proofErr w:type="gramEnd"/>
      <w:r>
        <w:t xml:space="preserve"> </w:t>
      </w:r>
      <w:proofErr w:type="spellStart"/>
      <w:r>
        <w:t>intérprete</w:t>
      </w:r>
      <w:proofErr w:type="spellEnd"/>
      <w:r>
        <w:t xml:space="preserve">, </w:t>
      </w:r>
      <w:proofErr w:type="spellStart"/>
      <w:r>
        <w:t>llame</w:t>
      </w:r>
      <w:proofErr w:type="spellEnd"/>
      <w:r>
        <w:t xml:space="preserve"> al (844) 653-7397.</w:t>
      </w:r>
    </w:p>
    <w:p w:rsidR="00417365" w:rsidRDefault="00417365">
      <w:pPr>
        <w:pStyle w:val="BodyText"/>
        <w:spacing w:before="1"/>
      </w:pPr>
    </w:p>
    <w:p w:rsidR="00417365" w:rsidRDefault="001479D0">
      <w:pPr>
        <w:pStyle w:val="BodyText"/>
        <w:ind w:left="140" w:right="531"/>
      </w:pPr>
      <w:r>
        <w:rPr>
          <w:b/>
        </w:rPr>
        <w:t xml:space="preserve">Tagalog (Tagalog): </w:t>
      </w:r>
      <w:r>
        <w:t xml:space="preserve">Kung </w:t>
      </w:r>
      <w:proofErr w:type="spellStart"/>
      <w:r>
        <w:t>mayroon</w:t>
      </w:r>
      <w:proofErr w:type="spellEnd"/>
      <w:r>
        <w:t xml:space="preserve"> </w:t>
      </w:r>
      <w:proofErr w:type="spellStart"/>
      <w:r>
        <w:t>kang</w:t>
      </w:r>
      <w:proofErr w:type="spellEnd"/>
      <w:r>
        <w:t xml:space="preserve"> </w:t>
      </w:r>
      <w:proofErr w:type="spellStart"/>
      <w:r>
        <w:t>anumang</w:t>
      </w:r>
      <w:proofErr w:type="spellEnd"/>
      <w:r>
        <w:t xml:space="preserve"> </w:t>
      </w:r>
      <w:proofErr w:type="spellStart"/>
      <w:r>
        <w:t>katanungan</w:t>
      </w:r>
      <w:proofErr w:type="spellEnd"/>
      <w:r>
        <w:t xml:space="preserve"> </w:t>
      </w:r>
      <w:proofErr w:type="spellStart"/>
      <w:r>
        <w:t>tungkol</w:t>
      </w:r>
      <w:proofErr w:type="spellEnd"/>
      <w:r>
        <w:t xml:space="preserve"> </w:t>
      </w:r>
      <w:proofErr w:type="spellStart"/>
      <w:proofErr w:type="gramStart"/>
      <w:r>
        <w:t>sa</w:t>
      </w:r>
      <w:proofErr w:type="spellEnd"/>
      <w:proofErr w:type="gramEnd"/>
      <w:r>
        <w:t xml:space="preserve"> </w:t>
      </w:r>
      <w:proofErr w:type="spellStart"/>
      <w:r>
        <w:t>dokumentong</w:t>
      </w:r>
      <w:proofErr w:type="spellEnd"/>
      <w:r>
        <w:t xml:space="preserve"> </w:t>
      </w:r>
      <w:proofErr w:type="spellStart"/>
      <w:r>
        <w:t>ito</w:t>
      </w:r>
      <w:proofErr w:type="spellEnd"/>
      <w:r>
        <w:t xml:space="preserve">, may </w:t>
      </w:r>
      <w:proofErr w:type="spellStart"/>
      <w:r>
        <w:t>karapatan</w:t>
      </w:r>
      <w:proofErr w:type="spellEnd"/>
      <w:r>
        <w:t xml:space="preserve"> </w:t>
      </w:r>
      <w:proofErr w:type="spellStart"/>
      <w:r>
        <w:t>kang</w:t>
      </w:r>
      <w:proofErr w:type="spellEnd"/>
      <w:r>
        <w:t xml:space="preserve"> </w:t>
      </w:r>
      <w:proofErr w:type="spellStart"/>
      <w:r>
        <w:t>humingi</w:t>
      </w:r>
      <w:proofErr w:type="spellEnd"/>
      <w:r>
        <w:t xml:space="preserve"> ng </w:t>
      </w:r>
      <w:proofErr w:type="spellStart"/>
      <w:r>
        <w:t>tulong</w:t>
      </w:r>
      <w:proofErr w:type="spellEnd"/>
      <w:r>
        <w:t xml:space="preserve"> at </w:t>
      </w:r>
      <w:proofErr w:type="spellStart"/>
      <w:r>
        <w:t>impormasyon</w:t>
      </w:r>
      <w:proofErr w:type="spellEnd"/>
      <w:r>
        <w:t xml:space="preserve"> </w:t>
      </w:r>
      <w:proofErr w:type="spellStart"/>
      <w:r>
        <w:t>sa</w:t>
      </w:r>
      <w:proofErr w:type="spellEnd"/>
      <w:r>
        <w:t xml:space="preserve"> </w:t>
      </w:r>
      <w:proofErr w:type="spellStart"/>
      <w:r>
        <w:t>iyong</w:t>
      </w:r>
      <w:proofErr w:type="spellEnd"/>
      <w:r>
        <w:t xml:space="preserve"> </w:t>
      </w:r>
      <w:proofErr w:type="spellStart"/>
      <w:r>
        <w:t>wika</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bayad</w:t>
      </w:r>
      <w:proofErr w:type="spellEnd"/>
      <w:r>
        <w:t xml:space="preserve">. </w:t>
      </w:r>
      <w:proofErr w:type="spellStart"/>
      <w:r>
        <w:t>Makipag-usap</w:t>
      </w:r>
      <w:proofErr w:type="spellEnd"/>
      <w:r>
        <w:t xml:space="preserve"> </w:t>
      </w:r>
      <w:proofErr w:type="spellStart"/>
      <w:proofErr w:type="gramStart"/>
      <w:r>
        <w:t>sa</w:t>
      </w:r>
      <w:proofErr w:type="spellEnd"/>
      <w:proofErr w:type="gramEnd"/>
      <w:r>
        <w:t xml:space="preserve"> </w:t>
      </w:r>
      <w:proofErr w:type="spellStart"/>
      <w:r>
        <w:t>isang</w:t>
      </w:r>
      <w:proofErr w:type="spellEnd"/>
      <w:r>
        <w:t xml:space="preserve"> </w:t>
      </w:r>
      <w:proofErr w:type="spellStart"/>
      <w:r>
        <w:t>tagapagpaliwanag</w:t>
      </w:r>
      <w:proofErr w:type="spellEnd"/>
      <w:r>
        <w:t xml:space="preserve">, </w:t>
      </w:r>
      <w:proofErr w:type="spellStart"/>
      <w:r>
        <w:t>tawagan</w:t>
      </w:r>
      <w:proofErr w:type="spellEnd"/>
      <w:r>
        <w:t xml:space="preserve"> </w:t>
      </w:r>
      <w:proofErr w:type="spellStart"/>
      <w:r>
        <w:t>ang</w:t>
      </w:r>
      <w:proofErr w:type="spellEnd"/>
      <w:r>
        <w:t xml:space="preserve"> (844) 653-7397.</w:t>
      </w:r>
    </w:p>
    <w:p w:rsidR="00417365" w:rsidRDefault="00417365">
      <w:pPr>
        <w:pStyle w:val="BodyText"/>
        <w:rPr>
          <w:sz w:val="14"/>
        </w:rPr>
      </w:pPr>
    </w:p>
    <w:p w:rsidR="00417365" w:rsidRDefault="00417365">
      <w:pPr>
        <w:rPr>
          <w:sz w:val="14"/>
        </w:rPr>
        <w:sectPr w:rsidR="00417365">
          <w:pgSz w:w="15840" w:h="12240" w:orient="landscape"/>
          <w:pgMar w:top="200" w:right="180" w:bottom="540" w:left="580" w:header="0" w:footer="341" w:gutter="0"/>
          <w:cols w:space="720"/>
        </w:sectPr>
      </w:pPr>
    </w:p>
    <w:p w:rsidR="00417365" w:rsidRDefault="001479D0">
      <w:pPr>
        <w:spacing w:before="112"/>
        <w:ind w:left="139"/>
        <w:rPr>
          <w:rFonts w:ascii="Tahoma" w:eastAsia="Tahoma" w:hAnsi="Tahoma" w:cs="Tahoma"/>
          <w:sz w:val="24"/>
          <w:szCs w:val="24"/>
        </w:rPr>
      </w:pPr>
      <w:r>
        <w:rPr>
          <w:b/>
          <w:bCs/>
          <w:sz w:val="24"/>
          <w:szCs w:val="24"/>
        </w:rPr>
        <w:t>T</w:t>
      </w:r>
      <w:r>
        <w:rPr>
          <w:b/>
          <w:bCs/>
          <w:spacing w:val="-1"/>
          <w:sz w:val="24"/>
          <w:szCs w:val="24"/>
        </w:rPr>
        <w:t>h</w:t>
      </w:r>
      <w:r>
        <w:rPr>
          <w:b/>
          <w:bCs/>
          <w:sz w:val="24"/>
          <w:szCs w:val="24"/>
        </w:rPr>
        <w:t>ai</w:t>
      </w:r>
      <w:r>
        <w:rPr>
          <w:b/>
          <w:bCs/>
          <w:spacing w:val="-1"/>
          <w:sz w:val="24"/>
          <w:szCs w:val="24"/>
        </w:rPr>
        <w:t xml:space="preserve"> (</w:t>
      </w:r>
      <w:proofErr w:type="spellStart"/>
      <w:r>
        <w:rPr>
          <w:rFonts w:ascii="Tahoma" w:eastAsia="Tahoma" w:hAnsi="Tahoma" w:cs="Tahoma"/>
          <w:b/>
          <w:bCs/>
          <w:sz w:val="24"/>
          <w:szCs w:val="24"/>
        </w:rPr>
        <w:t>ไทย</w:t>
      </w:r>
      <w:proofErr w:type="spellEnd"/>
      <w:r>
        <w:rPr>
          <w:b/>
          <w:bCs/>
          <w:spacing w:val="-1"/>
          <w:sz w:val="24"/>
          <w:szCs w:val="24"/>
        </w:rPr>
        <w:t>)</w:t>
      </w:r>
      <w:r>
        <w:rPr>
          <w:b/>
          <w:bCs/>
          <w:sz w:val="24"/>
          <w:szCs w:val="24"/>
        </w:rPr>
        <w:t>:</w:t>
      </w:r>
      <w:r>
        <w:rPr>
          <w:b/>
          <w:bCs/>
          <w:spacing w:val="2"/>
          <w:sz w:val="24"/>
          <w:szCs w:val="24"/>
        </w:rPr>
        <w:t xml:space="preserve"> </w:t>
      </w:r>
      <w:proofErr w:type="spellStart"/>
      <w:r>
        <w:rPr>
          <w:rFonts w:ascii="Tahoma" w:eastAsia="Tahoma" w:hAnsi="Tahoma" w:cs="Tahoma"/>
          <w:spacing w:val="-3"/>
          <w:sz w:val="24"/>
          <w:szCs w:val="24"/>
        </w:rPr>
        <w:t>ห</w:t>
      </w:r>
      <w:r>
        <w:rPr>
          <w:rFonts w:ascii="Tahoma" w:eastAsia="Tahoma" w:hAnsi="Tahoma" w:cs="Tahoma"/>
          <w:spacing w:val="-5"/>
          <w:sz w:val="24"/>
          <w:szCs w:val="24"/>
        </w:rPr>
        <w:t>า</w:t>
      </w:r>
      <w:r>
        <w:rPr>
          <w:rFonts w:ascii="Tahoma" w:eastAsia="Tahoma" w:hAnsi="Tahoma" w:cs="Tahoma"/>
          <w:spacing w:val="-2"/>
          <w:sz w:val="24"/>
          <w:szCs w:val="24"/>
        </w:rPr>
        <w:t>กท</w:t>
      </w:r>
      <w:r>
        <w:rPr>
          <w:rFonts w:ascii="Tahoma" w:eastAsia="Tahoma" w:hAnsi="Tahoma" w:cs="Tahoma"/>
          <w:spacing w:val="-120"/>
          <w:sz w:val="24"/>
          <w:szCs w:val="24"/>
        </w:rPr>
        <w:t>า</w:t>
      </w:r>
      <w:proofErr w:type="spellEnd"/>
    </w:p>
    <w:p w:rsidR="00417365" w:rsidRDefault="001479D0">
      <w:pPr>
        <w:spacing w:before="112"/>
        <w:ind w:left="72"/>
        <w:rPr>
          <w:rFonts w:ascii="Tahoma" w:eastAsia="Tahoma" w:hAnsi="Tahoma" w:cs="Tahoma"/>
          <w:sz w:val="24"/>
          <w:szCs w:val="24"/>
        </w:rPr>
      </w:pPr>
      <w:r>
        <w:br w:type="column"/>
      </w:r>
      <w:proofErr w:type="spellStart"/>
      <w:r>
        <w:rPr>
          <w:rFonts w:ascii="Tahoma" w:eastAsia="Tahoma" w:hAnsi="Tahoma" w:cs="Tahoma"/>
          <w:spacing w:val="-1"/>
          <w:sz w:val="24"/>
          <w:szCs w:val="24"/>
        </w:rPr>
        <w:t>น</w:t>
      </w:r>
      <w:r>
        <w:rPr>
          <w:rFonts w:ascii="Tahoma" w:eastAsia="Tahoma" w:hAnsi="Tahoma" w:cs="Tahoma"/>
          <w:sz w:val="24"/>
          <w:szCs w:val="24"/>
        </w:rPr>
        <w:t>ม</w:t>
      </w:r>
      <w:r>
        <w:rPr>
          <w:rFonts w:ascii="Tahoma" w:eastAsia="Tahoma" w:hAnsi="Tahoma" w:cs="Tahoma"/>
          <w:spacing w:val="-139"/>
          <w:sz w:val="24"/>
          <w:szCs w:val="24"/>
        </w:rPr>
        <w:t>ค</w:t>
      </w:r>
      <w:proofErr w:type="spellEnd"/>
    </w:p>
    <w:p w:rsidR="00417365" w:rsidRDefault="001479D0">
      <w:pPr>
        <w:pStyle w:val="BodyText"/>
        <w:spacing w:before="112"/>
        <w:ind w:left="96"/>
        <w:rPr>
          <w:rFonts w:ascii="Tahoma" w:eastAsia="Tahoma" w:hAnsi="Tahoma" w:cs="Tahoma"/>
        </w:rPr>
      </w:pPr>
      <w:r>
        <w:br w:type="column"/>
      </w:r>
      <w:proofErr w:type="spellStart"/>
      <w:r>
        <w:rPr>
          <w:rFonts w:ascii="Tahoma" w:eastAsia="Tahoma" w:hAnsi="Tahoma" w:cs="Tahoma"/>
        </w:rPr>
        <w:t>ําถามใดๆ</w:t>
      </w:r>
      <w:proofErr w:type="spellEnd"/>
      <w:r>
        <w:rPr>
          <w:rFonts w:ascii="Tahoma" w:eastAsia="Tahoma" w:hAnsi="Tahoma" w:cs="Tahoma"/>
        </w:rPr>
        <w:t xml:space="preserve"> </w:t>
      </w:r>
      <w:proofErr w:type="spellStart"/>
      <w:r>
        <w:rPr>
          <w:rFonts w:ascii="Tahoma" w:eastAsia="Tahoma" w:hAnsi="Tahoma" w:cs="Tahoma"/>
        </w:rPr>
        <w:t>เกยวก</w:t>
      </w:r>
      <w:proofErr w:type="spellEnd"/>
    </w:p>
    <w:p w:rsidR="00417365" w:rsidRDefault="001479D0">
      <w:pPr>
        <w:pStyle w:val="BodyText"/>
        <w:spacing w:before="112"/>
        <w:ind w:left="111"/>
        <w:rPr>
          <w:rFonts w:ascii="Tahoma" w:eastAsia="Tahoma" w:hAnsi="Tahoma" w:cs="Tahoma"/>
        </w:rPr>
      </w:pPr>
      <w:r>
        <w:br w:type="column"/>
      </w:r>
      <w:proofErr w:type="spellStart"/>
      <w:r>
        <w:rPr>
          <w:rFonts w:ascii="Tahoma" w:eastAsia="Tahoma" w:hAnsi="Tahoma" w:cs="Tahoma"/>
          <w:spacing w:val="-1"/>
        </w:rPr>
        <w:t>เ</w:t>
      </w:r>
      <w:r>
        <w:rPr>
          <w:rFonts w:ascii="Tahoma" w:eastAsia="Tahoma" w:hAnsi="Tahoma" w:cs="Tahoma"/>
          <w:spacing w:val="1"/>
        </w:rPr>
        <w:t>อก</w:t>
      </w:r>
      <w:r>
        <w:rPr>
          <w:rFonts w:ascii="Tahoma" w:eastAsia="Tahoma" w:hAnsi="Tahoma" w:cs="Tahoma"/>
        </w:rPr>
        <w:t>ส</w:t>
      </w:r>
      <w:r>
        <w:rPr>
          <w:rFonts w:ascii="Tahoma" w:eastAsia="Tahoma" w:hAnsi="Tahoma" w:cs="Tahoma"/>
          <w:spacing w:val="-4"/>
        </w:rPr>
        <w:t>า</w:t>
      </w:r>
      <w:r>
        <w:rPr>
          <w:rFonts w:ascii="Tahoma" w:eastAsia="Tahoma" w:hAnsi="Tahoma" w:cs="Tahoma"/>
        </w:rPr>
        <w:t>ร</w:t>
      </w:r>
      <w:r>
        <w:rPr>
          <w:rFonts w:ascii="Tahoma" w:eastAsia="Tahoma" w:hAnsi="Tahoma" w:cs="Tahoma"/>
          <w:spacing w:val="-1"/>
        </w:rPr>
        <w:t>ฉ</w:t>
      </w:r>
      <w:r>
        <w:rPr>
          <w:rFonts w:ascii="Tahoma" w:eastAsia="Tahoma" w:hAnsi="Tahoma" w:cs="Tahoma"/>
        </w:rPr>
        <w:t>บับ</w:t>
      </w:r>
      <w:r>
        <w:rPr>
          <w:rFonts w:ascii="Tahoma" w:eastAsia="Tahoma" w:hAnsi="Tahoma" w:cs="Tahoma"/>
          <w:spacing w:val="1"/>
        </w:rPr>
        <w:t>น</w:t>
      </w:r>
      <w:r>
        <w:rPr>
          <w:rFonts w:ascii="Tahoma" w:eastAsia="Tahoma" w:hAnsi="Tahoma" w:cs="Tahoma"/>
        </w:rPr>
        <w:t>ี้</w:t>
      </w:r>
      <w:proofErr w:type="spellEnd"/>
      <w:r>
        <w:rPr>
          <w:rFonts w:ascii="Tahoma" w:eastAsia="Tahoma" w:hAnsi="Tahoma" w:cs="Tahoma"/>
          <w:spacing w:val="-3"/>
        </w:rPr>
        <w:t xml:space="preserve"> </w:t>
      </w:r>
      <w:proofErr w:type="spellStart"/>
      <w:r>
        <w:rPr>
          <w:rFonts w:ascii="Tahoma" w:eastAsia="Tahoma" w:hAnsi="Tahoma" w:cs="Tahoma"/>
          <w:spacing w:val="-8"/>
        </w:rPr>
        <w:t>ท</w:t>
      </w:r>
      <w:r>
        <w:rPr>
          <w:rFonts w:ascii="Tahoma" w:eastAsia="Tahoma" w:hAnsi="Tahoma" w:cs="Tahoma"/>
          <w:spacing w:val="-129"/>
        </w:rPr>
        <w:t>า</w:t>
      </w:r>
      <w:proofErr w:type="spellEnd"/>
    </w:p>
    <w:p w:rsidR="00417365" w:rsidRDefault="001479D0">
      <w:pPr>
        <w:pStyle w:val="BodyText"/>
        <w:spacing w:before="112"/>
        <w:ind w:left="72"/>
        <w:rPr>
          <w:rFonts w:ascii="Tahoma" w:eastAsia="Tahoma" w:hAnsi="Tahoma" w:cs="Tahoma"/>
        </w:rPr>
      </w:pPr>
      <w:r>
        <w:br w:type="column"/>
      </w:r>
      <w:proofErr w:type="spellStart"/>
      <w:r>
        <w:rPr>
          <w:rFonts w:ascii="Tahoma" w:eastAsia="Tahoma" w:hAnsi="Tahoma" w:cs="Tahoma"/>
          <w:spacing w:val="-1"/>
        </w:rPr>
        <w:t>น</w:t>
      </w:r>
      <w:r>
        <w:rPr>
          <w:rFonts w:ascii="Tahoma" w:eastAsia="Tahoma" w:hAnsi="Tahoma" w:cs="Tahoma"/>
        </w:rPr>
        <w:t>มส</w:t>
      </w:r>
      <w:r>
        <w:rPr>
          <w:rFonts w:ascii="Tahoma" w:eastAsia="Tahoma" w:hAnsi="Tahoma" w:cs="Tahoma"/>
          <w:spacing w:val="1"/>
        </w:rPr>
        <w:t>ท</w:t>
      </w:r>
      <w:r>
        <w:rPr>
          <w:rFonts w:ascii="Tahoma" w:eastAsia="Tahoma" w:hAnsi="Tahoma" w:cs="Tahoma"/>
        </w:rPr>
        <w:t>ธ</w:t>
      </w:r>
      <w:r>
        <w:rPr>
          <w:rFonts w:ascii="Tahoma" w:eastAsia="Tahoma" w:hAnsi="Tahoma" w:cs="Tahoma"/>
          <w:spacing w:val="-158"/>
        </w:rPr>
        <w:t>ท</w:t>
      </w:r>
      <w:proofErr w:type="spellEnd"/>
    </w:p>
    <w:p w:rsidR="00417365" w:rsidRDefault="001479D0">
      <w:pPr>
        <w:pStyle w:val="BodyText"/>
        <w:spacing w:before="112"/>
        <w:ind w:left="118"/>
        <w:rPr>
          <w:rFonts w:ascii="Tahoma" w:eastAsia="Tahoma" w:hAnsi="Tahoma" w:cs="Tahoma"/>
        </w:rPr>
      </w:pPr>
      <w:r>
        <w:br w:type="column"/>
      </w:r>
      <w:proofErr w:type="spellStart"/>
      <w:r>
        <w:rPr>
          <w:rFonts w:ascii="Tahoma" w:eastAsia="Tahoma" w:hAnsi="Tahoma" w:cs="Tahoma"/>
        </w:rPr>
        <w:t>จะ</w:t>
      </w:r>
      <w:r>
        <w:rPr>
          <w:rFonts w:ascii="Tahoma" w:eastAsia="Tahoma" w:hAnsi="Tahoma" w:cs="Tahoma"/>
          <w:spacing w:val="-3"/>
        </w:rPr>
        <w:t>ไ</w:t>
      </w:r>
      <w:r>
        <w:rPr>
          <w:rFonts w:ascii="Tahoma" w:eastAsia="Tahoma" w:hAnsi="Tahoma" w:cs="Tahoma"/>
          <w:spacing w:val="1"/>
        </w:rPr>
        <w:t>ด</w:t>
      </w:r>
      <w:r>
        <w:rPr>
          <w:rFonts w:ascii="Tahoma" w:eastAsia="Tahoma" w:hAnsi="Tahoma" w:cs="Tahoma"/>
          <w:spacing w:val="-65"/>
        </w:rPr>
        <w:t>ร</w:t>
      </w:r>
      <w:r>
        <w:rPr>
          <w:rFonts w:ascii="Tahoma" w:eastAsia="Tahoma" w:hAnsi="Tahoma" w:cs="Tahoma"/>
        </w:rPr>
        <w:t>้</w:t>
      </w:r>
      <w:proofErr w:type="spellEnd"/>
      <w:r>
        <w:rPr>
          <w:rFonts w:ascii="Tahoma" w:eastAsia="Tahoma" w:hAnsi="Tahoma" w:cs="Tahoma"/>
          <w:spacing w:val="-13"/>
        </w:rPr>
        <w:t xml:space="preserve"> </w:t>
      </w:r>
      <w:proofErr w:type="spellStart"/>
      <w:r>
        <w:rPr>
          <w:rFonts w:ascii="Tahoma" w:eastAsia="Tahoma" w:hAnsi="Tahoma" w:cs="Tahoma"/>
        </w:rPr>
        <w:t>ั</w:t>
      </w:r>
      <w:r>
        <w:rPr>
          <w:rFonts w:ascii="Tahoma" w:eastAsia="Tahoma" w:hAnsi="Tahoma" w:cs="Tahoma"/>
          <w:spacing w:val="-2"/>
        </w:rPr>
        <w:t>บ</w:t>
      </w:r>
      <w:r>
        <w:rPr>
          <w:rFonts w:ascii="Tahoma" w:eastAsia="Tahoma" w:hAnsi="Tahoma" w:cs="Tahoma"/>
          <w:spacing w:val="-1"/>
        </w:rPr>
        <w:t>ค</w:t>
      </w:r>
      <w:r>
        <w:rPr>
          <w:rFonts w:ascii="Tahoma" w:eastAsia="Tahoma" w:hAnsi="Tahoma" w:cs="Tahoma"/>
          <w:spacing w:val="-4"/>
        </w:rPr>
        <w:t>วา</w:t>
      </w:r>
      <w:r>
        <w:rPr>
          <w:rFonts w:ascii="Tahoma" w:eastAsia="Tahoma" w:hAnsi="Tahoma" w:cs="Tahoma"/>
          <w:spacing w:val="-2"/>
        </w:rPr>
        <w:t>มช</w:t>
      </w:r>
      <w:r>
        <w:rPr>
          <w:rFonts w:ascii="Tahoma" w:eastAsia="Tahoma" w:hAnsi="Tahoma" w:cs="Tahoma"/>
          <w:spacing w:val="-114"/>
        </w:rPr>
        <w:t>ว</w:t>
      </w:r>
      <w:proofErr w:type="spellEnd"/>
    </w:p>
    <w:p w:rsidR="00417365" w:rsidRDefault="001479D0">
      <w:pPr>
        <w:pStyle w:val="BodyText"/>
        <w:spacing w:before="112"/>
        <w:ind w:left="68"/>
        <w:rPr>
          <w:rFonts w:ascii="Tahoma" w:eastAsia="Tahoma" w:hAnsi="Tahoma" w:cs="Tahoma"/>
        </w:rPr>
      </w:pPr>
      <w:r>
        <w:br w:type="column"/>
      </w:r>
      <w:proofErr w:type="spellStart"/>
      <w:r>
        <w:rPr>
          <w:rFonts w:ascii="Tahoma" w:eastAsia="Tahoma" w:hAnsi="Tahoma" w:cs="Tahoma"/>
        </w:rPr>
        <w:t>ย</w:t>
      </w:r>
      <w:r>
        <w:rPr>
          <w:rFonts w:ascii="Tahoma" w:eastAsia="Tahoma" w:hAnsi="Tahoma" w:cs="Tahoma"/>
          <w:spacing w:val="-1"/>
        </w:rPr>
        <w:t>เ</w:t>
      </w:r>
      <w:r>
        <w:rPr>
          <w:rFonts w:ascii="Tahoma" w:eastAsia="Tahoma" w:hAnsi="Tahoma" w:cs="Tahoma"/>
        </w:rPr>
        <w:t>หล</w:t>
      </w:r>
      <w:r>
        <w:rPr>
          <w:rFonts w:ascii="Tahoma" w:eastAsia="Tahoma" w:hAnsi="Tahoma" w:cs="Tahoma"/>
          <w:spacing w:val="-134"/>
        </w:rPr>
        <w:t>อ</w:t>
      </w:r>
      <w:proofErr w:type="spellEnd"/>
    </w:p>
    <w:p w:rsidR="00417365" w:rsidRDefault="001479D0">
      <w:pPr>
        <w:pStyle w:val="BodyText"/>
        <w:spacing w:before="112"/>
        <w:ind w:left="94"/>
        <w:rPr>
          <w:rFonts w:ascii="Tahoma" w:eastAsia="Tahoma" w:hAnsi="Tahoma" w:cs="Tahoma"/>
        </w:rPr>
      </w:pPr>
      <w:r>
        <w:br w:type="column"/>
      </w:r>
      <w:proofErr w:type="spellStart"/>
      <w:r>
        <w:rPr>
          <w:rFonts w:ascii="Tahoma" w:eastAsia="Tahoma" w:hAnsi="Tahoma" w:cs="Tahoma"/>
          <w:spacing w:val="-1"/>
        </w:rPr>
        <w:t>แ</w:t>
      </w:r>
      <w:r>
        <w:rPr>
          <w:rFonts w:ascii="Tahoma" w:eastAsia="Tahoma" w:hAnsi="Tahoma" w:cs="Tahoma"/>
          <w:spacing w:val="1"/>
        </w:rPr>
        <w:t>ล</w:t>
      </w:r>
      <w:r>
        <w:rPr>
          <w:rFonts w:ascii="Tahoma" w:eastAsia="Tahoma" w:hAnsi="Tahoma" w:cs="Tahoma"/>
        </w:rPr>
        <w:t>ะ</w:t>
      </w:r>
      <w:r>
        <w:rPr>
          <w:rFonts w:ascii="Tahoma" w:eastAsia="Tahoma" w:hAnsi="Tahoma" w:cs="Tahoma"/>
          <w:spacing w:val="-4"/>
        </w:rPr>
        <w:t>ข</w:t>
      </w:r>
      <w:r>
        <w:rPr>
          <w:rFonts w:ascii="Tahoma" w:eastAsia="Tahoma" w:hAnsi="Tahoma" w:cs="Tahoma"/>
          <w:spacing w:val="1"/>
        </w:rPr>
        <w:t>อ</w:t>
      </w:r>
      <w:r>
        <w:rPr>
          <w:rFonts w:ascii="Tahoma" w:eastAsia="Tahoma" w:hAnsi="Tahoma" w:cs="Tahoma"/>
        </w:rPr>
        <w:t>ม</w:t>
      </w:r>
      <w:r>
        <w:rPr>
          <w:rFonts w:ascii="Tahoma" w:eastAsia="Tahoma" w:hAnsi="Tahoma" w:cs="Tahoma"/>
          <w:spacing w:val="-144"/>
        </w:rPr>
        <w:t>ล</w:t>
      </w:r>
      <w:proofErr w:type="spellEnd"/>
    </w:p>
    <w:p w:rsidR="00417365" w:rsidRDefault="001479D0">
      <w:pPr>
        <w:pStyle w:val="BodyText"/>
        <w:spacing w:before="112"/>
        <w:ind w:left="104"/>
        <w:rPr>
          <w:rFonts w:ascii="Tahoma" w:eastAsia="Tahoma" w:hAnsi="Tahoma" w:cs="Tahoma"/>
        </w:rPr>
      </w:pPr>
      <w:r>
        <w:br w:type="column"/>
      </w:r>
      <w:proofErr w:type="spellStart"/>
      <w:r>
        <w:rPr>
          <w:rFonts w:ascii="Tahoma" w:eastAsia="Tahoma" w:hAnsi="Tahoma" w:cs="Tahoma"/>
          <w:spacing w:val="-1"/>
        </w:rPr>
        <w:t>ในภ</w:t>
      </w:r>
      <w:r>
        <w:rPr>
          <w:rFonts w:ascii="Tahoma" w:eastAsia="Tahoma" w:hAnsi="Tahoma" w:cs="Tahoma"/>
          <w:spacing w:val="-2"/>
        </w:rPr>
        <w:t>า</w:t>
      </w:r>
      <w:r>
        <w:rPr>
          <w:rFonts w:ascii="Tahoma" w:eastAsia="Tahoma" w:hAnsi="Tahoma" w:cs="Tahoma"/>
          <w:spacing w:val="-1"/>
        </w:rPr>
        <w:t>ษ</w:t>
      </w:r>
      <w:r>
        <w:rPr>
          <w:rFonts w:ascii="Tahoma" w:eastAsia="Tahoma" w:hAnsi="Tahoma" w:cs="Tahoma"/>
          <w:spacing w:val="-2"/>
        </w:rPr>
        <w:t>า</w:t>
      </w:r>
      <w:r>
        <w:rPr>
          <w:rFonts w:ascii="Tahoma" w:eastAsia="Tahoma" w:hAnsi="Tahoma" w:cs="Tahoma"/>
          <w:spacing w:val="-1"/>
        </w:rPr>
        <w:t>ข</w:t>
      </w:r>
      <w:r>
        <w:rPr>
          <w:rFonts w:ascii="Tahoma" w:eastAsia="Tahoma" w:hAnsi="Tahoma" w:cs="Tahoma"/>
          <w:spacing w:val="1"/>
        </w:rPr>
        <w:t>อ</w:t>
      </w:r>
      <w:r>
        <w:rPr>
          <w:rFonts w:ascii="Tahoma" w:eastAsia="Tahoma" w:hAnsi="Tahoma" w:cs="Tahoma"/>
          <w:spacing w:val="-1"/>
        </w:rPr>
        <w:t>ง</w:t>
      </w:r>
      <w:r>
        <w:rPr>
          <w:rFonts w:ascii="Tahoma" w:eastAsia="Tahoma" w:hAnsi="Tahoma" w:cs="Tahoma"/>
        </w:rPr>
        <w:t>ท</w:t>
      </w:r>
      <w:r>
        <w:rPr>
          <w:rFonts w:ascii="Tahoma" w:eastAsia="Tahoma" w:hAnsi="Tahoma" w:cs="Tahoma"/>
          <w:spacing w:val="-114"/>
        </w:rPr>
        <w:t>า</w:t>
      </w:r>
      <w:proofErr w:type="spellEnd"/>
    </w:p>
    <w:p w:rsidR="00417365" w:rsidRDefault="001479D0">
      <w:pPr>
        <w:pStyle w:val="BodyText"/>
        <w:spacing w:before="112"/>
        <w:ind w:left="72"/>
        <w:rPr>
          <w:rFonts w:ascii="Tahoma" w:eastAsia="Tahoma" w:hAnsi="Tahoma" w:cs="Tahoma"/>
        </w:rPr>
      </w:pPr>
      <w:r>
        <w:br w:type="column"/>
      </w:r>
      <w:proofErr w:type="spellStart"/>
      <w:r>
        <w:rPr>
          <w:rFonts w:ascii="Tahoma" w:eastAsia="Tahoma" w:hAnsi="Tahoma" w:cs="Tahoma"/>
          <w:spacing w:val="-1"/>
        </w:rPr>
        <w:t>นโ</w:t>
      </w:r>
      <w:r>
        <w:rPr>
          <w:rFonts w:ascii="Tahoma" w:eastAsia="Tahoma" w:hAnsi="Tahoma" w:cs="Tahoma"/>
          <w:spacing w:val="3"/>
        </w:rPr>
        <w:t>ด</w:t>
      </w:r>
      <w:r>
        <w:rPr>
          <w:rFonts w:ascii="Tahoma" w:eastAsia="Tahoma" w:hAnsi="Tahoma" w:cs="Tahoma"/>
        </w:rPr>
        <w:t>ย</w:t>
      </w:r>
      <w:r>
        <w:rPr>
          <w:rFonts w:ascii="Tahoma" w:eastAsia="Tahoma" w:hAnsi="Tahoma" w:cs="Tahoma"/>
          <w:spacing w:val="-1"/>
        </w:rPr>
        <w:t>ไ</w:t>
      </w:r>
      <w:r>
        <w:rPr>
          <w:rFonts w:ascii="Tahoma" w:eastAsia="Tahoma" w:hAnsi="Tahoma" w:cs="Tahoma"/>
        </w:rPr>
        <w:t>มม</w:t>
      </w:r>
      <w:r>
        <w:rPr>
          <w:rFonts w:ascii="Tahoma" w:eastAsia="Tahoma" w:hAnsi="Tahoma" w:cs="Tahoma"/>
          <w:spacing w:val="-139"/>
        </w:rPr>
        <w:t>ค</w:t>
      </w:r>
      <w:proofErr w:type="spellEnd"/>
    </w:p>
    <w:p w:rsidR="00417365" w:rsidRDefault="001479D0">
      <w:pPr>
        <w:pStyle w:val="BodyText"/>
        <w:spacing w:before="102"/>
        <w:ind w:left="99" w:right="62"/>
        <w:rPr>
          <w:rFonts w:ascii="Tahoma" w:eastAsia="Tahoma" w:hAnsi="Tahoma" w:cs="Tahoma"/>
        </w:rPr>
      </w:pPr>
      <w:r>
        <w:br w:type="column"/>
      </w:r>
      <w:proofErr w:type="spellStart"/>
      <w:r>
        <w:rPr>
          <w:rFonts w:ascii="Tahoma" w:eastAsia="Tahoma" w:hAnsi="Tahoma" w:cs="Tahoma"/>
          <w:spacing w:val="-20"/>
        </w:rPr>
        <w:t>าใชจ</w:t>
      </w:r>
      <w:proofErr w:type="spellEnd"/>
      <w:r>
        <w:rPr>
          <w:rFonts w:ascii="Tahoma" w:eastAsia="Tahoma" w:hAnsi="Tahoma" w:cs="Tahoma"/>
          <w:spacing w:val="-20"/>
          <w:position w:val="1"/>
        </w:rPr>
        <w:t>้</w:t>
      </w:r>
      <w:r>
        <w:rPr>
          <w:rFonts w:ascii="Tahoma" w:eastAsia="Tahoma" w:hAnsi="Tahoma" w:cs="Tahoma"/>
          <w:spacing w:val="13"/>
          <w:position w:val="1"/>
        </w:rPr>
        <w:t xml:space="preserve"> </w:t>
      </w:r>
      <w:r>
        <w:rPr>
          <w:rFonts w:ascii="Tahoma" w:eastAsia="Tahoma" w:hAnsi="Tahoma" w:cs="Tahoma"/>
          <w:spacing w:val="-117"/>
        </w:rPr>
        <w:t>า</w:t>
      </w:r>
    </w:p>
    <w:p w:rsidR="00417365" w:rsidRDefault="001479D0">
      <w:pPr>
        <w:pStyle w:val="BodyText"/>
        <w:spacing w:before="112"/>
        <w:ind w:left="72"/>
        <w:rPr>
          <w:rFonts w:ascii="Tahoma" w:eastAsia="Tahoma" w:hAnsi="Tahoma" w:cs="Tahoma"/>
        </w:rPr>
      </w:pPr>
      <w:r>
        <w:br w:type="column"/>
      </w:r>
      <w:r>
        <w:rPr>
          <w:rFonts w:ascii="Tahoma" w:eastAsia="Tahoma" w:hAnsi="Tahoma" w:cs="Tahoma"/>
        </w:rPr>
        <w:t xml:space="preserve">ย </w:t>
      </w:r>
      <w:proofErr w:type="spellStart"/>
      <w:r>
        <w:rPr>
          <w:rFonts w:ascii="Tahoma" w:eastAsia="Tahoma" w:hAnsi="Tahoma" w:cs="Tahoma"/>
        </w:rPr>
        <w:t>โดยโทร</w:t>
      </w:r>
      <w:proofErr w:type="spellEnd"/>
    </w:p>
    <w:p w:rsidR="00417365" w:rsidRDefault="00417365">
      <w:pPr>
        <w:rPr>
          <w:rFonts w:ascii="Tahoma" w:eastAsia="Tahoma" w:hAnsi="Tahoma" w:cs="Tahoma"/>
        </w:rPr>
        <w:sectPr w:rsidR="00417365">
          <w:type w:val="continuous"/>
          <w:pgSz w:w="15840" w:h="12240" w:orient="landscape"/>
          <w:pgMar w:top="620" w:right="180" w:bottom="0" w:left="580" w:header="720" w:footer="720" w:gutter="0"/>
          <w:cols w:num="12" w:space="720" w:equalWidth="0">
            <w:col w:w="2029" w:space="40"/>
            <w:col w:w="373" w:space="39"/>
            <w:col w:w="1684" w:space="40"/>
            <w:col w:w="1689" w:space="39"/>
            <w:col w:w="827" w:space="40"/>
            <w:col w:w="1566" w:space="39"/>
            <w:col w:w="606" w:space="39"/>
            <w:col w:w="930" w:space="40"/>
            <w:col w:w="1496" w:space="40"/>
            <w:col w:w="1048" w:space="40"/>
            <w:col w:w="608" w:space="39"/>
            <w:col w:w="1789"/>
          </w:cols>
        </w:sectPr>
      </w:pPr>
    </w:p>
    <w:p w:rsidR="00417365" w:rsidRDefault="001479D0">
      <w:pPr>
        <w:pStyle w:val="BodyText"/>
        <w:spacing w:before="45"/>
        <w:ind w:left="140"/>
        <w:rPr>
          <w:rFonts w:ascii="Tahoma" w:eastAsia="Tahoma" w:hAnsi="Tahoma" w:cs="Tahoma"/>
        </w:rPr>
      </w:pPr>
      <w:r>
        <w:t xml:space="preserve">(844) 653-7397 </w:t>
      </w:r>
      <w:proofErr w:type="spellStart"/>
      <w:r>
        <w:rPr>
          <w:rFonts w:ascii="Tahoma" w:eastAsia="Tahoma" w:hAnsi="Tahoma" w:cs="Tahoma"/>
        </w:rPr>
        <w:t>เพอพดคยกับลาม</w:t>
      </w:r>
      <w:proofErr w:type="spellEnd"/>
    </w:p>
    <w:p w:rsidR="00417365" w:rsidRDefault="001479D0">
      <w:pPr>
        <w:pStyle w:val="BodyText"/>
        <w:spacing w:before="9"/>
        <w:rPr>
          <w:rFonts w:ascii="Tahoma"/>
          <w:sz w:val="29"/>
        </w:rPr>
      </w:pPr>
      <w:r>
        <w:rPr>
          <w:noProof/>
          <w:lang w:bidi="ar-SA"/>
        </w:rPr>
        <w:drawing>
          <wp:anchor distT="0" distB="0" distL="0" distR="0" simplePos="0" relativeHeight="251649024" behindDoc="0" locked="0" layoutInCell="1" allowOverlap="1">
            <wp:simplePos x="0" y="0"/>
            <wp:positionH relativeFrom="page">
              <wp:posOffset>457200</wp:posOffset>
            </wp:positionH>
            <wp:positionV relativeFrom="paragraph">
              <wp:posOffset>253321</wp:posOffset>
            </wp:positionV>
            <wp:extent cx="8904476" cy="137636"/>
            <wp:effectExtent l="0" t="0" r="0" b="0"/>
            <wp:wrapTopAndBottom/>
            <wp:docPr id="57" name="image40.png" descr="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0.png"/>
                    <pic:cNvPicPr/>
                  </pic:nvPicPr>
                  <pic:blipFill>
                    <a:blip r:embed="rId69" cstate="print"/>
                    <a:stretch>
                      <a:fillRect/>
                    </a:stretch>
                  </pic:blipFill>
                  <pic:spPr>
                    <a:xfrm>
                      <a:off x="0" y="0"/>
                      <a:ext cx="8904476" cy="137636"/>
                    </a:xfrm>
                    <a:prstGeom prst="rect">
                      <a:avLst/>
                    </a:prstGeom>
                  </pic:spPr>
                </pic:pic>
              </a:graphicData>
            </a:graphic>
          </wp:anchor>
        </w:drawing>
      </w:r>
    </w:p>
    <w:p w:rsidR="00417365" w:rsidRDefault="001479D0">
      <w:pPr>
        <w:pStyle w:val="BodyText"/>
        <w:spacing w:before="35"/>
        <w:ind w:left="140"/>
      </w:pPr>
      <w:r>
        <w:rPr>
          <w:noProof/>
          <w:position w:val="-2"/>
          <w:lang w:bidi="ar-SA"/>
        </w:rPr>
        <w:drawing>
          <wp:inline distT="0" distB="0" distL="0" distR="0">
            <wp:extent cx="6196645" cy="127725"/>
            <wp:effectExtent l="0" t="0" r="0" b="0"/>
            <wp:docPr id="59" name="image41.png" descr="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1.png"/>
                    <pic:cNvPicPr/>
                  </pic:nvPicPr>
                  <pic:blipFill>
                    <a:blip r:embed="rId70" cstate="print"/>
                    <a:stretch>
                      <a:fillRect/>
                    </a:stretch>
                  </pic:blipFill>
                  <pic:spPr>
                    <a:xfrm>
                      <a:off x="0" y="0"/>
                      <a:ext cx="6196645" cy="127725"/>
                    </a:xfrm>
                    <a:prstGeom prst="rect">
                      <a:avLst/>
                    </a:prstGeom>
                  </pic:spPr>
                </pic:pic>
              </a:graphicData>
            </a:graphic>
          </wp:inline>
        </w:drawing>
      </w:r>
      <w:r>
        <w:rPr>
          <w:rFonts w:ascii="Times New Roman"/>
          <w:spacing w:val="2"/>
          <w:sz w:val="20"/>
        </w:rPr>
        <w:t xml:space="preserve"> </w:t>
      </w:r>
      <w:r>
        <w:t>(844)</w:t>
      </w:r>
      <w:r>
        <w:rPr>
          <w:spacing w:val="-2"/>
        </w:rPr>
        <w:t xml:space="preserve"> </w:t>
      </w:r>
      <w:r>
        <w:t>653-7397.</w:t>
      </w:r>
    </w:p>
    <w:p w:rsidR="00417365" w:rsidRDefault="001479D0">
      <w:pPr>
        <w:pStyle w:val="BodyText"/>
        <w:spacing w:before="2"/>
        <w:rPr>
          <w:sz w:val="26"/>
        </w:rPr>
      </w:pPr>
      <w:r>
        <w:rPr>
          <w:noProof/>
          <w:lang w:bidi="ar-SA"/>
        </w:rPr>
        <w:drawing>
          <wp:anchor distT="0" distB="0" distL="0" distR="0" simplePos="0" relativeHeight="251650048" behindDoc="0" locked="0" layoutInCell="1" allowOverlap="1">
            <wp:simplePos x="0" y="0"/>
            <wp:positionH relativeFrom="page">
              <wp:posOffset>671638</wp:posOffset>
            </wp:positionH>
            <wp:positionV relativeFrom="paragraph">
              <wp:posOffset>211875</wp:posOffset>
            </wp:positionV>
            <wp:extent cx="9138189" cy="170021"/>
            <wp:effectExtent l="0" t="0" r="0" b="0"/>
            <wp:wrapTopAndBottom/>
            <wp:docPr id="61" name="image42.png"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2.png"/>
                    <pic:cNvPicPr/>
                  </pic:nvPicPr>
                  <pic:blipFill>
                    <a:blip r:embed="rId71" cstate="print"/>
                    <a:stretch>
                      <a:fillRect/>
                    </a:stretch>
                  </pic:blipFill>
                  <pic:spPr>
                    <a:xfrm>
                      <a:off x="0" y="0"/>
                      <a:ext cx="9138189" cy="170021"/>
                    </a:xfrm>
                    <a:prstGeom prst="rect">
                      <a:avLst/>
                    </a:prstGeom>
                  </pic:spPr>
                </pic:pic>
              </a:graphicData>
            </a:graphic>
          </wp:anchor>
        </w:drawing>
      </w:r>
    </w:p>
    <w:p w:rsidR="00417365" w:rsidRDefault="001479D0">
      <w:pPr>
        <w:pStyle w:val="BodyText"/>
        <w:tabs>
          <w:tab w:val="left" w:pos="3158"/>
        </w:tabs>
        <w:spacing w:before="40"/>
        <w:ind w:right="478"/>
        <w:jc w:val="right"/>
      </w:pPr>
      <w:r>
        <w:rPr>
          <w:noProof/>
          <w:position w:val="-3"/>
          <w:lang w:bidi="ar-SA"/>
        </w:rPr>
        <w:drawing>
          <wp:inline distT="0" distB="0" distL="0" distR="0">
            <wp:extent cx="707539" cy="147778"/>
            <wp:effectExtent l="0" t="0" r="0" b="0"/>
            <wp:docPr id="63" name="image43.png" descr="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3.png"/>
                    <pic:cNvPicPr/>
                  </pic:nvPicPr>
                  <pic:blipFill>
                    <a:blip r:embed="rId72" cstate="print"/>
                    <a:stretch>
                      <a:fillRect/>
                    </a:stretch>
                  </pic:blipFill>
                  <pic:spPr>
                    <a:xfrm>
                      <a:off x="0" y="0"/>
                      <a:ext cx="707539" cy="147778"/>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(844)</w:t>
      </w:r>
      <w:r>
        <w:rPr>
          <w:spacing w:val="-3"/>
        </w:rPr>
        <w:t xml:space="preserve"> </w:t>
      </w:r>
      <w:r>
        <w:t>653-7397</w:t>
      </w:r>
      <w:r>
        <w:tab/>
      </w:r>
      <w:r>
        <w:rPr>
          <w:noProof/>
          <w:lang w:bidi="ar-SA"/>
        </w:rPr>
        <w:drawing>
          <wp:inline distT="0" distB="0" distL="0" distR="0">
            <wp:extent cx="195289" cy="125228"/>
            <wp:effectExtent l="0" t="0" r="0" b="0"/>
            <wp:docPr id="65" name="image44.png" descr="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4.png"/>
                    <pic:cNvPicPr/>
                  </pic:nvPicPr>
                  <pic:blipFill>
                    <a:blip r:embed="rId73" cstate="print"/>
                    <a:stretch>
                      <a:fillRect/>
                    </a:stretch>
                  </pic:blipFill>
                  <pic:spPr>
                    <a:xfrm>
                      <a:off x="0" y="0"/>
                      <a:ext cx="195289" cy="125228"/>
                    </a:xfrm>
                    <a:prstGeom prst="rect">
                      <a:avLst/>
                    </a:prstGeom>
                  </pic:spPr>
                </pic:pic>
              </a:graphicData>
            </a:graphic>
          </wp:inline>
        </w:drawing>
      </w:r>
    </w:p>
    <w:p w:rsidR="00417365" w:rsidRDefault="00417365">
      <w:pPr>
        <w:pStyle w:val="BodyText"/>
        <w:spacing w:before="4"/>
        <w:rPr>
          <w:sz w:val="18"/>
        </w:rPr>
      </w:pPr>
    </w:p>
    <w:p w:rsidR="00417365" w:rsidRDefault="001479D0">
      <w:pPr>
        <w:pStyle w:val="BodyText"/>
        <w:spacing w:before="90"/>
        <w:ind w:left="139" w:right="306"/>
      </w:pPr>
      <w:r>
        <w:rPr>
          <w:b/>
        </w:rPr>
        <w:t>Vietnamese (</w:t>
      </w:r>
      <w:proofErr w:type="spellStart"/>
      <w:r>
        <w:rPr>
          <w:b/>
        </w:rPr>
        <w:t>Ti</w:t>
      </w:r>
      <w:r>
        <w:rPr>
          <w:rFonts w:ascii="Times New Roman" w:hAnsi="Times New Roman"/>
          <w:b/>
        </w:rPr>
        <w:t>ế</w:t>
      </w:r>
      <w:r>
        <w:rPr>
          <w:b/>
        </w:rPr>
        <w:t>ng</w:t>
      </w:r>
      <w:proofErr w:type="spellEnd"/>
      <w:r>
        <w:rPr>
          <w:b/>
        </w:rPr>
        <w:t xml:space="preserve"> </w:t>
      </w:r>
      <w:proofErr w:type="spellStart"/>
      <w:r>
        <w:rPr>
          <w:b/>
        </w:rPr>
        <w:t>Vi</w:t>
      </w:r>
      <w:r>
        <w:rPr>
          <w:rFonts w:ascii="Times New Roman" w:hAnsi="Times New Roman"/>
          <w:b/>
        </w:rPr>
        <w:t>ệ</w:t>
      </w:r>
      <w:r>
        <w:rPr>
          <w:b/>
        </w:rPr>
        <w:t>t</w:t>
      </w:r>
      <w:proofErr w:type="spellEnd"/>
      <w:r>
        <w:rPr>
          <w:b/>
        </w:rPr>
        <w:t xml:space="preserve">): </w:t>
      </w:r>
      <w:proofErr w:type="spellStart"/>
      <w:r>
        <w:t>N</w:t>
      </w:r>
      <w:r>
        <w:rPr>
          <w:rFonts w:ascii="Times New Roman" w:hAnsi="Times New Roman"/>
        </w:rPr>
        <w:t>ế</w:t>
      </w:r>
      <w:r>
        <w:t>u</w:t>
      </w:r>
      <w:proofErr w:type="spellEnd"/>
      <w:r>
        <w:t xml:space="preserve"> </w:t>
      </w:r>
      <w:proofErr w:type="spellStart"/>
      <w:r>
        <w:t>quý</w:t>
      </w:r>
      <w:proofErr w:type="spellEnd"/>
      <w:r>
        <w:t xml:space="preserve"> </w:t>
      </w:r>
      <w:proofErr w:type="spellStart"/>
      <w:r>
        <w:t>v</w:t>
      </w:r>
      <w:r>
        <w:rPr>
          <w:rFonts w:ascii="Times New Roman" w:hAnsi="Times New Roman"/>
        </w:rPr>
        <w:t>ị</w:t>
      </w:r>
      <w:proofErr w:type="spellEnd"/>
      <w:r>
        <w:rPr>
          <w:rFonts w:ascii="Times New Roman" w:hAnsi="Times New Roman"/>
        </w:rPr>
        <w:t xml:space="preserve"> </w:t>
      </w:r>
      <w:proofErr w:type="spellStart"/>
      <w:r>
        <w:t>có</w:t>
      </w:r>
      <w:proofErr w:type="spellEnd"/>
      <w:r>
        <w:t xml:space="preserve"> </w:t>
      </w:r>
      <w:proofErr w:type="spellStart"/>
      <w:r>
        <w:t>b</w:t>
      </w:r>
      <w:r>
        <w:rPr>
          <w:rFonts w:ascii="Times New Roman" w:hAnsi="Times New Roman"/>
        </w:rPr>
        <w:t>ấ</w:t>
      </w:r>
      <w:r>
        <w:t>t</w:t>
      </w:r>
      <w:proofErr w:type="spellEnd"/>
      <w:r>
        <w:t xml:space="preserve"> </w:t>
      </w:r>
      <w:proofErr w:type="spellStart"/>
      <w:r>
        <w:t>kỳ</w:t>
      </w:r>
      <w:proofErr w:type="spellEnd"/>
      <w:r>
        <w:t xml:space="preserve"> </w:t>
      </w:r>
      <w:proofErr w:type="spellStart"/>
      <w:r>
        <w:t>th</w:t>
      </w:r>
      <w:r>
        <w:rPr>
          <w:rFonts w:ascii="Times New Roman" w:hAnsi="Times New Roman"/>
        </w:rPr>
        <w:t>ắ</w:t>
      </w:r>
      <w:r>
        <w:t>c</w:t>
      </w:r>
      <w:proofErr w:type="spellEnd"/>
      <w:r>
        <w:t xml:space="preserve"> </w:t>
      </w:r>
      <w:proofErr w:type="spellStart"/>
      <w:r>
        <w:t>m</w:t>
      </w:r>
      <w:r>
        <w:rPr>
          <w:rFonts w:ascii="Times New Roman" w:hAnsi="Times New Roman"/>
        </w:rPr>
        <w:t>ắ</w:t>
      </w:r>
      <w:r>
        <w:t>c</w:t>
      </w:r>
      <w:proofErr w:type="spellEnd"/>
      <w:r>
        <w:t xml:space="preserve"> </w:t>
      </w:r>
      <w:proofErr w:type="spellStart"/>
      <w:r>
        <w:t>nào</w:t>
      </w:r>
      <w:proofErr w:type="spellEnd"/>
      <w:r>
        <w:t xml:space="preserve"> </w:t>
      </w:r>
      <w:proofErr w:type="spellStart"/>
      <w:r>
        <w:t>v</w:t>
      </w:r>
      <w:r>
        <w:rPr>
          <w:rFonts w:ascii="Times New Roman" w:hAnsi="Times New Roman"/>
        </w:rPr>
        <w:t>ề</w:t>
      </w:r>
      <w:proofErr w:type="spellEnd"/>
      <w:r>
        <w:rPr>
          <w:rFonts w:ascii="Times New Roman" w:hAnsi="Times New Roman"/>
        </w:rPr>
        <w:t xml:space="preserve"> </w:t>
      </w:r>
      <w:proofErr w:type="spellStart"/>
      <w:r>
        <w:t>tài</w:t>
      </w:r>
      <w:proofErr w:type="spellEnd"/>
      <w:r>
        <w:t xml:space="preserve"> </w:t>
      </w:r>
      <w:proofErr w:type="spellStart"/>
      <w:r>
        <w:t>li</w:t>
      </w:r>
      <w:r>
        <w:rPr>
          <w:rFonts w:ascii="Times New Roman" w:hAnsi="Times New Roman"/>
        </w:rPr>
        <w:t>ệ</w:t>
      </w:r>
      <w:r>
        <w:t>u</w:t>
      </w:r>
      <w:proofErr w:type="spellEnd"/>
      <w:r>
        <w:t xml:space="preserve"> </w:t>
      </w:r>
      <w:proofErr w:type="spellStart"/>
      <w:r>
        <w:t>này</w:t>
      </w:r>
      <w:proofErr w:type="spellEnd"/>
      <w:r>
        <w:t xml:space="preserve">, </w:t>
      </w:r>
      <w:proofErr w:type="spellStart"/>
      <w:r>
        <w:t>quý</w:t>
      </w:r>
      <w:proofErr w:type="spellEnd"/>
      <w:r>
        <w:t xml:space="preserve"> </w:t>
      </w:r>
      <w:proofErr w:type="spellStart"/>
      <w:r>
        <w:t>v</w:t>
      </w:r>
      <w:r>
        <w:rPr>
          <w:rFonts w:ascii="Times New Roman" w:hAnsi="Times New Roman"/>
        </w:rPr>
        <w:t>ị</w:t>
      </w:r>
      <w:proofErr w:type="spellEnd"/>
      <w:r>
        <w:rPr>
          <w:rFonts w:ascii="Times New Roman" w:hAnsi="Times New Roman"/>
        </w:rPr>
        <w:t xml:space="preserve"> </w:t>
      </w:r>
      <w:proofErr w:type="spellStart"/>
      <w:r>
        <w:t>có</w:t>
      </w:r>
      <w:proofErr w:type="spellEnd"/>
      <w:r>
        <w:t xml:space="preserve"> </w:t>
      </w:r>
      <w:proofErr w:type="spellStart"/>
      <w:r>
        <w:t>quy</w:t>
      </w:r>
      <w:r>
        <w:rPr>
          <w:rFonts w:ascii="Times New Roman" w:hAnsi="Times New Roman"/>
        </w:rPr>
        <w:t>ề</w:t>
      </w:r>
      <w:r>
        <w:t>n</w:t>
      </w:r>
      <w:proofErr w:type="spellEnd"/>
      <w:r>
        <w:t xml:space="preserve"> </w:t>
      </w:r>
      <w:proofErr w:type="spellStart"/>
      <w:r>
        <w:t>nh</w:t>
      </w:r>
      <w:r>
        <w:rPr>
          <w:rFonts w:ascii="Times New Roman" w:hAnsi="Times New Roman"/>
        </w:rPr>
        <w:t>ậ</w:t>
      </w:r>
      <w:r>
        <w:t>n</w:t>
      </w:r>
      <w:proofErr w:type="spellEnd"/>
      <w:r>
        <w:t xml:space="preserve"> </w:t>
      </w:r>
      <w:proofErr w:type="spellStart"/>
      <w:r>
        <w:t>s</w:t>
      </w:r>
      <w:r>
        <w:rPr>
          <w:rFonts w:ascii="Times New Roman" w:hAnsi="Times New Roman"/>
        </w:rPr>
        <w:t>ự</w:t>
      </w:r>
      <w:proofErr w:type="spellEnd"/>
      <w:r>
        <w:rPr>
          <w:rFonts w:ascii="Times New Roman" w:hAnsi="Times New Roman"/>
        </w:rPr>
        <w:t xml:space="preserve"> </w:t>
      </w:r>
      <w:proofErr w:type="spellStart"/>
      <w:r>
        <w:t>tr</w:t>
      </w:r>
      <w:r>
        <w:rPr>
          <w:rFonts w:ascii="Times New Roman" w:hAnsi="Times New Roman"/>
        </w:rPr>
        <w:t>ợ</w:t>
      </w:r>
      <w:proofErr w:type="spellEnd"/>
      <w:r>
        <w:rPr>
          <w:rFonts w:ascii="Times New Roman" w:hAnsi="Times New Roman"/>
        </w:rPr>
        <w:t xml:space="preserve"> </w:t>
      </w:r>
      <w:proofErr w:type="spellStart"/>
      <w:r>
        <w:t>giúp</w:t>
      </w:r>
      <w:proofErr w:type="spellEnd"/>
      <w:r>
        <w:t xml:space="preserve"> </w:t>
      </w:r>
      <w:proofErr w:type="spellStart"/>
      <w:r>
        <w:t>và</w:t>
      </w:r>
      <w:proofErr w:type="spellEnd"/>
      <w:r>
        <w:t xml:space="preserve"> </w:t>
      </w:r>
      <w:proofErr w:type="spellStart"/>
      <w:r>
        <w:t>thông</w:t>
      </w:r>
      <w:proofErr w:type="spellEnd"/>
      <w:r>
        <w:t xml:space="preserve"> tin </w:t>
      </w:r>
      <w:proofErr w:type="spellStart"/>
      <w:r>
        <w:t>b</w:t>
      </w:r>
      <w:r>
        <w:rPr>
          <w:rFonts w:ascii="Times New Roman" w:hAnsi="Times New Roman"/>
        </w:rPr>
        <w:t>ằ</w:t>
      </w:r>
      <w:r>
        <w:t>ng</w:t>
      </w:r>
      <w:proofErr w:type="spellEnd"/>
      <w:r>
        <w:t xml:space="preserve"> </w:t>
      </w:r>
      <w:proofErr w:type="spellStart"/>
      <w:r>
        <w:t>ngôn</w:t>
      </w:r>
      <w:proofErr w:type="spellEnd"/>
      <w:r>
        <w:t xml:space="preserve"> </w:t>
      </w:r>
      <w:proofErr w:type="spellStart"/>
      <w:r>
        <w:t>ng</w:t>
      </w:r>
      <w:r>
        <w:rPr>
          <w:rFonts w:ascii="Times New Roman" w:hAnsi="Times New Roman"/>
        </w:rPr>
        <w:t>ữ</w:t>
      </w:r>
      <w:proofErr w:type="spellEnd"/>
      <w:r>
        <w:rPr>
          <w:rFonts w:ascii="Times New Roman" w:hAnsi="Times New Roman"/>
        </w:rPr>
        <w:t xml:space="preserve"> </w:t>
      </w:r>
      <w:proofErr w:type="spellStart"/>
      <w:r>
        <w:t>c</w:t>
      </w:r>
      <w:r>
        <w:rPr>
          <w:rFonts w:ascii="Times New Roman" w:hAnsi="Times New Roman"/>
        </w:rPr>
        <w:t>ủ</w:t>
      </w:r>
      <w:r>
        <w:t>a</w:t>
      </w:r>
      <w:proofErr w:type="spellEnd"/>
      <w:r>
        <w:t xml:space="preserve"> </w:t>
      </w:r>
      <w:proofErr w:type="spellStart"/>
      <w:r>
        <w:t>quý</w:t>
      </w:r>
      <w:proofErr w:type="spellEnd"/>
      <w:r>
        <w:t xml:space="preserve"> </w:t>
      </w:r>
      <w:proofErr w:type="spellStart"/>
      <w:r>
        <w:t>v</w:t>
      </w:r>
      <w:r>
        <w:rPr>
          <w:rFonts w:ascii="Times New Roman" w:hAnsi="Times New Roman"/>
        </w:rPr>
        <w:t>ị</w:t>
      </w:r>
      <w:proofErr w:type="spellEnd"/>
      <w:r>
        <w:rPr>
          <w:rFonts w:ascii="Times New Roman" w:hAnsi="Times New Roman"/>
        </w:rPr>
        <w:t xml:space="preserve"> </w:t>
      </w:r>
      <w:proofErr w:type="spellStart"/>
      <w:r>
        <w:t>hoàn</w:t>
      </w:r>
      <w:proofErr w:type="spellEnd"/>
      <w:r>
        <w:t xml:space="preserve"> </w:t>
      </w:r>
      <w:proofErr w:type="spellStart"/>
      <w:r>
        <w:t>toàn</w:t>
      </w:r>
      <w:proofErr w:type="spellEnd"/>
      <w:r>
        <w:t xml:space="preserve"> </w:t>
      </w:r>
      <w:proofErr w:type="spellStart"/>
      <w:r>
        <w:t>mi</w:t>
      </w:r>
      <w:r>
        <w:rPr>
          <w:rFonts w:ascii="Times New Roman" w:hAnsi="Times New Roman"/>
        </w:rPr>
        <w:t>ễ</w:t>
      </w:r>
      <w:r>
        <w:t>n</w:t>
      </w:r>
      <w:proofErr w:type="spellEnd"/>
      <w:r>
        <w:t xml:space="preserve"> </w:t>
      </w:r>
      <w:proofErr w:type="spellStart"/>
      <w:r>
        <w:t>phí</w:t>
      </w:r>
      <w:proofErr w:type="spellEnd"/>
      <w:r>
        <w:t xml:space="preserve">. </w:t>
      </w:r>
      <w:proofErr w:type="spellStart"/>
      <w:r>
        <w:t>Đ</w:t>
      </w:r>
      <w:r>
        <w:rPr>
          <w:rFonts w:ascii="Times New Roman" w:hAnsi="Times New Roman"/>
        </w:rPr>
        <w:t>ể</w:t>
      </w:r>
      <w:proofErr w:type="spellEnd"/>
      <w:r>
        <w:rPr>
          <w:rFonts w:ascii="Times New Roman" w:hAnsi="Times New Roman"/>
        </w:rPr>
        <w:t xml:space="preserve"> </w:t>
      </w:r>
      <w:proofErr w:type="spellStart"/>
      <w:r>
        <w:t>trao</w:t>
      </w:r>
      <w:proofErr w:type="spellEnd"/>
      <w:r>
        <w:t xml:space="preserve"> </w:t>
      </w:r>
      <w:proofErr w:type="spellStart"/>
      <w:r>
        <w:t>đ</w:t>
      </w:r>
      <w:r>
        <w:rPr>
          <w:rFonts w:ascii="Times New Roman" w:hAnsi="Times New Roman"/>
        </w:rPr>
        <w:t>ổ</w:t>
      </w:r>
      <w:r>
        <w:t>i</w:t>
      </w:r>
      <w:proofErr w:type="spellEnd"/>
      <w:r>
        <w:t xml:space="preserve"> </w:t>
      </w:r>
      <w:proofErr w:type="spellStart"/>
      <w:r>
        <w:t>v</w:t>
      </w:r>
      <w:r>
        <w:rPr>
          <w:rFonts w:ascii="Times New Roman" w:hAnsi="Times New Roman"/>
        </w:rPr>
        <w:t>ớ</w:t>
      </w:r>
      <w:r>
        <w:t>i</w:t>
      </w:r>
      <w:proofErr w:type="spellEnd"/>
      <w:r>
        <w:t xml:space="preserve"> </w:t>
      </w:r>
      <w:proofErr w:type="spellStart"/>
      <w:r>
        <w:t>m</w:t>
      </w:r>
      <w:r>
        <w:rPr>
          <w:rFonts w:ascii="Times New Roman" w:hAnsi="Times New Roman"/>
        </w:rPr>
        <w:t>ộ</w:t>
      </w:r>
      <w:r>
        <w:t>t</w:t>
      </w:r>
      <w:proofErr w:type="spellEnd"/>
      <w:r>
        <w:t xml:space="preserve"> </w:t>
      </w:r>
      <w:proofErr w:type="spellStart"/>
      <w:r>
        <w:t>thông</w:t>
      </w:r>
      <w:proofErr w:type="spellEnd"/>
      <w:r>
        <w:t xml:space="preserve"> </w:t>
      </w:r>
      <w:proofErr w:type="spellStart"/>
      <w:r>
        <w:t>d</w:t>
      </w:r>
      <w:r>
        <w:rPr>
          <w:rFonts w:ascii="Times New Roman" w:hAnsi="Times New Roman"/>
        </w:rPr>
        <w:t>ị</w:t>
      </w:r>
      <w:r>
        <w:t>ch</w:t>
      </w:r>
      <w:proofErr w:type="spellEnd"/>
      <w:r>
        <w:t xml:space="preserve"> </w:t>
      </w:r>
      <w:proofErr w:type="spellStart"/>
      <w:r>
        <w:t>viên</w:t>
      </w:r>
      <w:proofErr w:type="spellEnd"/>
      <w:r>
        <w:t xml:space="preserve">, </w:t>
      </w:r>
      <w:proofErr w:type="spellStart"/>
      <w:r>
        <w:t>hãy</w:t>
      </w:r>
      <w:proofErr w:type="spellEnd"/>
      <w:r>
        <w:t xml:space="preserve"> </w:t>
      </w:r>
      <w:proofErr w:type="spellStart"/>
      <w:r>
        <w:t>g</w:t>
      </w:r>
      <w:r>
        <w:rPr>
          <w:rFonts w:ascii="Times New Roman" w:hAnsi="Times New Roman"/>
        </w:rPr>
        <w:t>ọ</w:t>
      </w:r>
      <w:r>
        <w:t>i</w:t>
      </w:r>
      <w:proofErr w:type="spellEnd"/>
      <w:r>
        <w:t xml:space="preserve"> (844) 653-7397.</w:t>
      </w:r>
    </w:p>
    <w:p w:rsidR="00417365" w:rsidRDefault="001479D0">
      <w:pPr>
        <w:pStyle w:val="BodyText"/>
        <w:spacing w:before="7"/>
        <w:rPr>
          <w:sz w:val="26"/>
        </w:rPr>
      </w:pPr>
      <w:r>
        <w:rPr>
          <w:noProof/>
          <w:lang w:bidi="ar-SA"/>
        </w:rPr>
        <w:drawing>
          <wp:anchor distT="0" distB="0" distL="0" distR="0" simplePos="0" relativeHeight="251651072" behindDoc="0" locked="0" layoutInCell="1" allowOverlap="1">
            <wp:simplePos x="0" y="0"/>
            <wp:positionH relativeFrom="page">
              <wp:posOffset>696992</wp:posOffset>
            </wp:positionH>
            <wp:positionV relativeFrom="paragraph">
              <wp:posOffset>215180</wp:posOffset>
            </wp:positionV>
            <wp:extent cx="9077606" cy="142875"/>
            <wp:effectExtent l="0" t="0" r="0" b="0"/>
            <wp:wrapTopAndBottom/>
            <wp:docPr id="67" name="image45.png" descr="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5.png"/>
                    <pic:cNvPicPr/>
                  </pic:nvPicPr>
                  <pic:blipFill>
                    <a:blip r:embed="rId74" cstate="print"/>
                    <a:stretch>
                      <a:fillRect/>
                    </a:stretch>
                  </pic:blipFill>
                  <pic:spPr>
                    <a:xfrm>
                      <a:off x="0" y="0"/>
                      <a:ext cx="9077606" cy="142875"/>
                    </a:xfrm>
                    <a:prstGeom prst="rect">
                      <a:avLst/>
                    </a:prstGeom>
                  </pic:spPr>
                </pic:pic>
              </a:graphicData>
            </a:graphic>
          </wp:anchor>
        </w:drawing>
      </w:r>
    </w:p>
    <w:p w:rsidR="00417365" w:rsidRDefault="001479D0">
      <w:pPr>
        <w:pStyle w:val="BodyText"/>
        <w:spacing w:before="31"/>
        <w:ind w:right="2339"/>
        <w:jc w:val="right"/>
      </w:pPr>
      <w:proofErr w:type="gramStart"/>
      <w:r>
        <w:t>.(</w:t>
      </w:r>
      <w:proofErr w:type="gramEnd"/>
      <w:r>
        <w:t>844) 653-7397</w:t>
      </w:r>
    </w:p>
    <w:p w:rsidR="00417365" w:rsidRDefault="00417365">
      <w:pPr>
        <w:pStyle w:val="BodyText"/>
        <w:spacing w:before="1"/>
        <w:rPr>
          <w:sz w:val="28"/>
        </w:rPr>
      </w:pPr>
    </w:p>
    <w:p w:rsidR="00417365" w:rsidRDefault="001479D0">
      <w:pPr>
        <w:pStyle w:val="BodyText"/>
        <w:ind w:left="164"/>
      </w:pPr>
      <w:r>
        <w:rPr>
          <w:noProof/>
          <w:lang w:bidi="ar-SA"/>
        </w:rPr>
        <w:drawing>
          <wp:anchor distT="0" distB="0" distL="0" distR="0" simplePos="0" relativeHeight="251664384" behindDoc="0" locked="0" layoutInCell="1" allowOverlap="1">
            <wp:simplePos x="0" y="0"/>
            <wp:positionH relativeFrom="page">
              <wp:posOffset>8498205</wp:posOffset>
            </wp:positionH>
            <wp:positionV relativeFrom="paragraph">
              <wp:posOffset>-343325</wp:posOffset>
            </wp:positionV>
            <wp:extent cx="1266823" cy="113792"/>
            <wp:effectExtent l="0" t="0" r="0" b="0"/>
            <wp:wrapNone/>
            <wp:docPr id="69" name="image46.png" descr="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6.png"/>
                    <pic:cNvPicPr/>
                  </pic:nvPicPr>
                  <pic:blipFill>
                    <a:blip r:embed="rId75" cstate="print"/>
                    <a:stretch>
                      <a:fillRect/>
                    </a:stretch>
                  </pic:blipFill>
                  <pic:spPr>
                    <a:xfrm>
                      <a:off x="0" y="0"/>
                      <a:ext cx="1266823" cy="113792"/>
                    </a:xfrm>
                    <a:prstGeom prst="rect">
                      <a:avLst/>
                    </a:prstGeom>
                  </pic:spPr>
                </pic:pic>
              </a:graphicData>
            </a:graphic>
          </wp:anchor>
        </w:drawing>
      </w:r>
      <w:r>
        <w:rPr>
          <w:noProof/>
          <w:position w:val="-3"/>
          <w:lang w:bidi="ar-SA"/>
        </w:rPr>
        <w:drawing>
          <wp:inline distT="0" distB="0" distL="0" distR="0">
            <wp:extent cx="7756977" cy="158352"/>
            <wp:effectExtent l="0" t="0" r="0" b="0"/>
            <wp:docPr id="71" name="image47.png" descr="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7.png"/>
                    <pic:cNvPicPr/>
                  </pic:nvPicPr>
                  <pic:blipFill>
                    <a:blip r:embed="rId76" cstate="print"/>
                    <a:stretch>
                      <a:fillRect/>
                    </a:stretch>
                  </pic:blipFill>
                  <pic:spPr>
                    <a:xfrm>
                      <a:off x="0" y="0"/>
                      <a:ext cx="7756977" cy="158352"/>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t>(844)</w:t>
      </w:r>
      <w:r>
        <w:rPr>
          <w:spacing w:val="-2"/>
        </w:rPr>
        <w:t xml:space="preserve"> </w:t>
      </w:r>
      <w:r>
        <w:t>653-7397.</w:t>
      </w:r>
    </w:p>
    <w:sectPr w:rsidR="00417365">
      <w:type w:val="continuous"/>
      <w:pgSz w:w="15840" w:h="12240" w:orient="landscape"/>
      <w:pgMar w:top="620" w:right="18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ED" w:rsidRDefault="001479D0">
      <w:r>
        <w:separator/>
      </w:r>
    </w:p>
  </w:endnote>
  <w:endnote w:type="continuationSeparator" w:id="0">
    <w:p w:rsidR="00166FED" w:rsidRDefault="0014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altName w:val="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Nirmala UI">
    <w:altName w:val="Nirmala UI"/>
    <w:panose1 w:val="020B0502040204020203"/>
    <w:charset w:val="00"/>
    <w:family w:val="swiss"/>
    <w:pitch w:val="variable"/>
    <w:sig w:usb0="80FF8023" w:usb1="0000004A" w:usb2="00000200" w:usb3="00000000" w:csb0="00000001" w:csb1="00000000"/>
  </w:font>
  <w:font w:name="Malgun Gothic">
    <w:altName w:val="Malgun Gothic"/>
    <w:panose1 w:val="020B0503020000020004"/>
    <w:charset w:val="81"/>
    <w:family w:val="swiss"/>
    <w:pitch w:val="variable"/>
    <w:sig w:usb0="9000002F" w:usb1="29D77CFB" w:usb2="00000012" w:usb3="00000000" w:csb0="0008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65" w:rsidRDefault="00B02A75">
    <w:pPr>
      <w:pStyle w:val="BodyText"/>
      <w:spacing w:line="14" w:lineRule="auto"/>
      <w:rPr>
        <w:sz w:val="20"/>
      </w:rPr>
    </w:pPr>
    <w:r>
      <w:rPr>
        <w:noProof/>
        <w:lang w:bidi="ar-SA"/>
      </w:rPr>
      <mc:AlternateContent>
        <mc:Choice Requires="wps">
          <w:drawing>
            <wp:anchor distT="0" distB="0" distL="114300" distR="114300" simplePos="0" relativeHeight="503280152" behindDoc="1" locked="0" layoutInCell="1" allowOverlap="1">
              <wp:simplePos x="0" y="0"/>
              <wp:positionH relativeFrom="page">
                <wp:posOffset>9180830</wp:posOffset>
              </wp:positionH>
              <wp:positionV relativeFrom="page">
                <wp:posOffset>7411720</wp:posOffset>
              </wp:positionV>
              <wp:extent cx="605155" cy="20066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365" w:rsidRDefault="001479D0">
                          <w:pPr>
                            <w:spacing w:before="12"/>
                            <w:ind w:left="40"/>
                            <w:rPr>
                              <w:rFonts w:ascii="Arial"/>
                              <w:b/>
                              <w:sz w:val="24"/>
                            </w:rPr>
                          </w:pPr>
                          <w:r>
                            <w:fldChar w:fldCharType="begin"/>
                          </w:r>
                          <w:r>
                            <w:rPr>
                              <w:rFonts w:ascii="Arial"/>
                              <w:b/>
                              <w:color w:val="0775A8"/>
                              <w:sz w:val="24"/>
                            </w:rPr>
                            <w:instrText xml:space="preserve"> PAGE </w:instrText>
                          </w:r>
                          <w:r>
                            <w:fldChar w:fldCharType="separate"/>
                          </w:r>
                          <w:r w:rsidR="00190CC9">
                            <w:rPr>
                              <w:rFonts w:ascii="Arial"/>
                              <w:b/>
                              <w:noProof/>
                              <w:color w:val="0775A8"/>
                              <w:sz w:val="24"/>
                            </w:rPr>
                            <w:t>9</w:t>
                          </w:r>
                          <w:r>
                            <w:fldChar w:fldCharType="end"/>
                          </w:r>
                          <w:r>
                            <w:rPr>
                              <w:rFonts w:ascii="Arial"/>
                              <w:b/>
                              <w:color w:val="0775A8"/>
                              <w:sz w:val="24"/>
                            </w:rP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7" type="#_x0000_t202" style="position:absolute;margin-left:722.9pt;margin-top:583.6pt;width:47.65pt;height:15.8pt;z-index:-3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" filled="f" stroked="f">
              <v:textbox inset="0,0,0,0">
                <w:txbxContent>
                  <w:p w:rsidR="00417365" w:rsidRDefault="001479D0">
                    <w:pPr>
                      <w:spacing w:before="12"/>
                      <w:ind w:left="40"/>
                      <w:rPr>
                        <w:rFonts w:ascii="Arial"/>
                        <w:b/>
                        <w:sz w:val="24"/>
                      </w:rPr>
                    </w:pPr>
                    <w:r>
                      <w:fldChar w:fldCharType="begin"/>
                    </w:r>
                    <w:r>
                      <w:rPr>
                        <w:rFonts w:ascii="Arial"/>
                        <w:b/>
                        <w:color w:val="0775A8"/>
                        <w:sz w:val="24"/>
                      </w:rPr>
                      <w:instrText xml:space="preserve"> PAGE </w:instrText>
                    </w:r>
                    <w:r>
                      <w:fldChar w:fldCharType="separate"/>
                    </w:r>
                    <w:r w:rsidR="00190CC9">
                      <w:rPr>
                        <w:rFonts w:ascii="Arial"/>
                        <w:b/>
                        <w:noProof/>
                        <w:color w:val="0775A8"/>
                        <w:sz w:val="24"/>
                      </w:rPr>
                      <w:t>9</w:t>
                    </w:r>
                    <w:r>
                      <w:fldChar w:fldCharType="end"/>
                    </w:r>
                    <w:r>
                      <w:rPr>
                        <w:rFonts w:ascii="Arial"/>
                        <w:b/>
                        <w:color w:val="0775A8"/>
                        <w:sz w:val="24"/>
                      </w:rPr>
                      <w:t xml:space="preserve"> of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65" w:rsidRDefault="00B02A75">
    <w:pPr>
      <w:pStyle w:val="BodyText"/>
      <w:spacing w:line="14" w:lineRule="auto"/>
      <w:rPr>
        <w:sz w:val="20"/>
      </w:rPr>
    </w:pPr>
    <w:r>
      <w:rPr>
        <w:noProof/>
        <w:lang w:bidi="ar-SA"/>
      </w:rPr>
      <mc:AlternateContent>
        <mc:Choice Requires="wps">
          <w:drawing>
            <wp:anchor distT="0" distB="0" distL="114300" distR="114300" simplePos="0" relativeHeight="503280176" behindDoc="1" locked="0" layoutInCell="1" allowOverlap="1">
              <wp:simplePos x="0" y="0"/>
              <wp:positionH relativeFrom="page">
                <wp:posOffset>9350375</wp:posOffset>
              </wp:positionH>
              <wp:positionV relativeFrom="page">
                <wp:posOffset>7416165</wp:posOffset>
              </wp:positionV>
              <wp:extent cx="436880" cy="19621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365" w:rsidRDefault="001479D0">
                          <w:pPr>
                            <w:spacing w:before="12"/>
                            <w:ind w:left="40"/>
                            <w:rPr>
                              <w:rFonts w:ascii="Arial"/>
                              <w:b/>
                              <w:sz w:val="24"/>
                            </w:rPr>
                          </w:pPr>
                          <w:r>
                            <w:fldChar w:fldCharType="begin"/>
                          </w:r>
                          <w:r>
                            <w:rPr>
                              <w:rFonts w:ascii="Arial"/>
                              <w:b/>
                              <w:color w:val="0775A8"/>
                              <w:sz w:val="24"/>
                            </w:rPr>
                            <w:instrText xml:space="preserve"> PAGE </w:instrText>
                          </w:r>
                          <w:r>
                            <w:fldChar w:fldCharType="separate"/>
                          </w:r>
                          <w:r w:rsidR="00190CC9">
                            <w:rPr>
                              <w:rFonts w:ascii="Arial"/>
                              <w:b/>
                              <w:noProof/>
                              <w:color w:val="0775A8"/>
                              <w:sz w:val="24"/>
                            </w:rPr>
                            <w:t>4</w:t>
                          </w:r>
                          <w:r>
                            <w:fldChar w:fldCharType="end"/>
                          </w:r>
                          <w:r>
                            <w:rPr>
                              <w:rFonts w:ascii="Arial"/>
                              <w:b/>
                              <w:color w:val="0775A8"/>
                              <w:sz w:val="24"/>
                            </w:rPr>
                            <w:t xml:space="preserve"> of </w:t>
                          </w:r>
                          <w:proofErr w:type="gramStart"/>
                          <w:r>
                            <w:rPr>
                              <w:rFonts w:ascii="Arial"/>
                              <w:b/>
                              <w:color w:val="0775A8"/>
                              <w:sz w:val="24"/>
                            </w:rPr>
                            <w:t>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736.25pt;margin-top:583.95pt;width:34.4pt;height:15.45pt;z-index:-3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72rgIAAK8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" filled="f" stroked="f">
              <v:textbox inset="0,0,0,0">
                <w:txbxContent>
                  <w:p w:rsidR="00417365" w:rsidRDefault="001479D0">
                    <w:pPr>
                      <w:spacing w:before="12"/>
                      <w:ind w:left="40"/>
                      <w:rPr>
                        <w:rFonts w:ascii="Arial"/>
                        <w:b/>
                        <w:sz w:val="24"/>
                      </w:rPr>
                    </w:pPr>
                    <w:r>
                      <w:fldChar w:fldCharType="begin"/>
                    </w:r>
                    <w:r>
                      <w:rPr>
                        <w:rFonts w:ascii="Arial"/>
                        <w:b/>
                        <w:color w:val="0775A8"/>
                        <w:sz w:val="24"/>
                      </w:rPr>
                      <w:instrText xml:space="preserve"> PAGE </w:instrText>
                    </w:r>
                    <w:r>
                      <w:fldChar w:fldCharType="separate"/>
                    </w:r>
                    <w:r w:rsidR="00190CC9">
                      <w:rPr>
                        <w:rFonts w:ascii="Arial"/>
                        <w:b/>
                        <w:noProof/>
                        <w:color w:val="0775A8"/>
                        <w:sz w:val="24"/>
                      </w:rPr>
                      <w:t>4</w:t>
                    </w:r>
                    <w:r>
                      <w:fldChar w:fldCharType="end"/>
                    </w:r>
                    <w:r>
                      <w:rPr>
                        <w:rFonts w:ascii="Arial"/>
                        <w:b/>
                        <w:color w:val="0775A8"/>
                        <w:sz w:val="24"/>
                      </w:rPr>
                      <w:t xml:space="preserve"> of </w:t>
                    </w:r>
                    <w:proofErr w:type="gramStart"/>
                    <w:r>
                      <w:rPr>
                        <w:rFonts w:ascii="Arial"/>
                        <w:b/>
                        <w:color w:val="0775A8"/>
                        <w:sz w:val="24"/>
                      </w:rPr>
                      <w:t>4</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ED" w:rsidRDefault="001479D0">
      <w:r>
        <w:separator/>
      </w:r>
    </w:p>
  </w:footnote>
  <w:footnote w:type="continuationSeparator" w:id="0">
    <w:p w:rsidR="00166FED" w:rsidRDefault="0014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1BE"/>
    <w:multiLevelType w:val="hybridMultilevel"/>
    <w:tmpl w:val="A83C8E48"/>
    <w:lvl w:ilvl="0" w:tplc="023ACC64">
      <w:numFmt w:val="bullet"/>
      <w:lvlText w:val=""/>
      <w:lvlJc w:val="left"/>
      <w:pPr>
        <w:ind w:left="472" w:hanging="286"/>
      </w:pPr>
      <w:rPr>
        <w:rFonts w:ascii="Symbol" w:eastAsia="Symbol" w:hAnsi="Symbol" w:cs="Symbol" w:hint="default"/>
        <w:w w:val="100"/>
        <w:sz w:val="24"/>
        <w:szCs w:val="24"/>
        <w:lang w:val="en-US" w:eastAsia="en-US" w:bidi="en-US"/>
      </w:rPr>
    </w:lvl>
    <w:lvl w:ilvl="1" w:tplc="9BEE9BFC">
      <w:numFmt w:val="bullet"/>
      <w:lvlText w:val="•"/>
      <w:lvlJc w:val="left"/>
      <w:pPr>
        <w:ind w:left="913" w:hanging="286"/>
      </w:pPr>
      <w:rPr>
        <w:rFonts w:hint="default"/>
        <w:lang w:val="en-US" w:eastAsia="en-US" w:bidi="en-US"/>
      </w:rPr>
    </w:lvl>
    <w:lvl w:ilvl="2" w:tplc="7FE2A13E">
      <w:numFmt w:val="bullet"/>
      <w:lvlText w:val="•"/>
      <w:lvlJc w:val="left"/>
      <w:pPr>
        <w:ind w:left="1346" w:hanging="286"/>
      </w:pPr>
      <w:rPr>
        <w:rFonts w:hint="default"/>
        <w:lang w:val="en-US" w:eastAsia="en-US" w:bidi="en-US"/>
      </w:rPr>
    </w:lvl>
    <w:lvl w:ilvl="3" w:tplc="45C64D94">
      <w:numFmt w:val="bullet"/>
      <w:lvlText w:val="•"/>
      <w:lvlJc w:val="left"/>
      <w:pPr>
        <w:ind w:left="1779" w:hanging="286"/>
      </w:pPr>
      <w:rPr>
        <w:rFonts w:hint="default"/>
        <w:lang w:val="en-US" w:eastAsia="en-US" w:bidi="en-US"/>
      </w:rPr>
    </w:lvl>
    <w:lvl w:ilvl="4" w:tplc="BD76DCEA">
      <w:numFmt w:val="bullet"/>
      <w:lvlText w:val="•"/>
      <w:lvlJc w:val="left"/>
      <w:pPr>
        <w:ind w:left="2212" w:hanging="286"/>
      </w:pPr>
      <w:rPr>
        <w:rFonts w:hint="default"/>
        <w:lang w:val="en-US" w:eastAsia="en-US" w:bidi="en-US"/>
      </w:rPr>
    </w:lvl>
    <w:lvl w:ilvl="5" w:tplc="B0369CEA">
      <w:numFmt w:val="bullet"/>
      <w:lvlText w:val="•"/>
      <w:lvlJc w:val="left"/>
      <w:pPr>
        <w:ind w:left="2645" w:hanging="286"/>
      </w:pPr>
      <w:rPr>
        <w:rFonts w:hint="default"/>
        <w:lang w:val="en-US" w:eastAsia="en-US" w:bidi="en-US"/>
      </w:rPr>
    </w:lvl>
    <w:lvl w:ilvl="6" w:tplc="34FAE776">
      <w:numFmt w:val="bullet"/>
      <w:lvlText w:val="•"/>
      <w:lvlJc w:val="left"/>
      <w:pPr>
        <w:ind w:left="3078" w:hanging="286"/>
      </w:pPr>
      <w:rPr>
        <w:rFonts w:hint="default"/>
        <w:lang w:val="en-US" w:eastAsia="en-US" w:bidi="en-US"/>
      </w:rPr>
    </w:lvl>
    <w:lvl w:ilvl="7" w:tplc="506E0508">
      <w:numFmt w:val="bullet"/>
      <w:lvlText w:val="•"/>
      <w:lvlJc w:val="left"/>
      <w:pPr>
        <w:ind w:left="3511" w:hanging="286"/>
      </w:pPr>
      <w:rPr>
        <w:rFonts w:hint="default"/>
        <w:lang w:val="en-US" w:eastAsia="en-US" w:bidi="en-US"/>
      </w:rPr>
    </w:lvl>
    <w:lvl w:ilvl="8" w:tplc="48A8B56E">
      <w:numFmt w:val="bullet"/>
      <w:lvlText w:val="•"/>
      <w:lvlJc w:val="left"/>
      <w:pPr>
        <w:ind w:left="3944" w:hanging="286"/>
      </w:pPr>
      <w:rPr>
        <w:rFonts w:hint="default"/>
        <w:lang w:val="en-US" w:eastAsia="en-US" w:bidi="en-US"/>
      </w:rPr>
    </w:lvl>
  </w:abstractNum>
  <w:abstractNum w:abstractNumId="1" w15:restartNumberingAfterBreak="0">
    <w:nsid w:val="0EF04480"/>
    <w:multiLevelType w:val="hybridMultilevel"/>
    <w:tmpl w:val="65BECA94"/>
    <w:lvl w:ilvl="0" w:tplc="4CA8326A">
      <w:numFmt w:val="bullet"/>
      <w:lvlText w:val=""/>
      <w:lvlJc w:val="left"/>
      <w:pPr>
        <w:ind w:left="1548" w:hanging="360"/>
      </w:pPr>
      <w:rPr>
        <w:rFonts w:ascii="Symbol" w:eastAsia="Symbol" w:hAnsi="Symbol" w:cs="Symbol" w:hint="default"/>
        <w:w w:val="100"/>
        <w:sz w:val="28"/>
        <w:szCs w:val="28"/>
        <w:lang w:val="en-US" w:eastAsia="en-US" w:bidi="en-US"/>
      </w:rPr>
    </w:lvl>
    <w:lvl w:ilvl="1" w:tplc="8E549A54">
      <w:numFmt w:val="bullet"/>
      <w:lvlText w:val="•"/>
      <w:lvlJc w:val="left"/>
      <w:pPr>
        <w:ind w:left="2853" w:hanging="360"/>
      </w:pPr>
      <w:rPr>
        <w:rFonts w:hint="default"/>
        <w:lang w:val="en-US" w:eastAsia="en-US" w:bidi="en-US"/>
      </w:rPr>
    </w:lvl>
    <w:lvl w:ilvl="2" w:tplc="02BC69B8">
      <w:numFmt w:val="bullet"/>
      <w:lvlText w:val="•"/>
      <w:lvlJc w:val="left"/>
      <w:pPr>
        <w:ind w:left="4167" w:hanging="360"/>
      </w:pPr>
      <w:rPr>
        <w:rFonts w:hint="default"/>
        <w:lang w:val="en-US" w:eastAsia="en-US" w:bidi="en-US"/>
      </w:rPr>
    </w:lvl>
    <w:lvl w:ilvl="3" w:tplc="17C89CA2">
      <w:numFmt w:val="bullet"/>
      <w:lvlText w:val="•"/>
      <w:lvlJc w:val="left"/>
      <w:pPr>
        <w:ind w:left="5481" w:hanging="360"/>
      </w:pPr>
      <w:rPr>
        <w:rFonts w:hint="default"/>
        <w:lang w:val="en-US" w:eastAsia="en-US" w:bidi="en-US"/>
      </w:rPr>
    </w:lvl>
    <w:lvl w:ilvl="4" w:tplc="6E3EB8BE">
      <w:numFmt w:val="bullet"/>
      <w:lvlText w:val="•"/>
      <w:lvlJc w:val="left"/>
      <w:pPr>
        <w:ind w:left="6795" w:hanging="360"/>
      </w:pPr>
      <w:rPr>
        <w:rFonts w:hint="default"/>
        <w:lang w:val="en-US" w:eastAsia="en-US" w:bidi="en-US"/>
      </w:rPr>
    </w:lvl>
    <w:lvl w:ilvl="5" w:tplc="F7261F24">
      <w:numFmt w:val="bullet"/>
      <w:lvlText w:val="•"/>
      <w:lvlJc w:val="left"/>
      <w:pPr>
        <w:ind w:left="8109" w:hanging="360"/>
      </w:pPr>
      <w:rPr>
        <w:rFonts w:hint="default"/>
        <w:lang w:val="en-US" w:eastAsia="en-US" w:bidi="en-US"/>
      </w:rPr>
    </w:lvl>
    <w:lvl w:ilvl="6" w:tplc="062C13EC">
      <w:numFmt w:val="bullet"/>
      <w:lvlText w:val="•"/>
      <w:lvlJc w:val="left"/>
      <w:pPr>
        <w:ind w:left="9423" w:hanging="360"/>
      </w:pPr>
      <w:rPr>
        <w:rFonts w:hint="default"/>
        <w:lang w:val="en-US" w:eastAsia="en-US" w:bidi="en-US"/>
      </w:rPr>
    </w:lvl>
    <w:lvl w:ilvl="7" w:tplc="8AAED462">
      <w:numFmt w:val="bullet"/>
      <w:lvlText w:val="•"/>
      <w:lvlJc w:val="left"/>
      <w:pPr>
        <w:ind w:left="10736" w:hanging="360"/>
      </w:pPr>
      <w:rPr>
        <w:rFonts w:hint="default"/>
        <w:lang w:val="en-US" w:eastAsia="en-US" w:bidi="en-US"/>
      </w:rPr>
    </w:lvl>
    <w:lvl w:ilvl="8" w:tplc="4B2C3EEE">
      <w:numFmt w:val="bullet"/>
      <w:lvlText w:val="•"/>
      <w:lvlJc w:val="left"/>
      <w:pPr>
        <w:ind w:left="12050" w:hanging="360"/>
      </w:pPr>
      <w:rPr>
        <w:rFonts w:hint="default"/>
        <w:lang w:val="en-US" w:eastAsia="en-US" w:bidi="en-US"/>
      </w:rPr>
    </w:lvl>
  </w:abstractNum>
  <w:abstractNum w:abstractNumId="2" w15:restartNumberingAfterBreak="0">
    <w:nsid w:val="2F447FAD"/>
    <w:multiLevelType w:val="hybridMultilevel"/>
    <w:tmpl w:val="A6F80274"/>
    <w:lvl w:ilvl="0" w:tplc="658C20CC">
      <w:numFmt w:val="bullet"/>
      <w:lvlText w:val=""/>
      <w:lvlJc w:val="left"/>
      <w:pPr>
        <w:ind w:left="661" w:hanging="360"/>
      </w:pPr>
      <w:rPr>
        <w:rFonts w:ascii="Symbol" w:eastAsia="Symbol" w:hAnsi="Symbol" w:cs="Symbol" w:hint="default"/>
        <w:w w:val="100"/>
        <w:sz w:val="24"/>
        <w:szCs w:val="24"/>
        <w:lang w:val="en-US" w:eastAsia="en-US" w:bidi="en-US"/>
      </w:rPr>
    </w:lvl>
    <w:lvl w:ilvl="1" w:tplc="861EB3E8">
      <w:numFmt w:val="bullet"/>
      <w:lvlText w:val="•"/>
      <w:lvlJc w:val="left"/>
      <w:pPr>
        <w:ind w:left="899" w:hanging="360"/>
      </w:pPr>
      <w:rPr>
        <w:rFonts w:hint="default"/>
        <w:lang w:val="en-US" w:eastAsia="en-US" w:bidi="en-US"/>
      </w:rPr>
    </w:lvl>
    <w:lvl w:ilvl="2" w:tplc="442489F4">
      <w:numFmt w:val="bullet"/>
      <w:lvlText w:val="•"/>
      <w:lvlJc w:val="left"/>
      <w:pPr>
        <w:ind w:left="1139" w:hanging="360"/>
      </w:pPr>
      <w:rPr>
        <w:rFonts w:hint="default"/>
        <w:lang w:val="en-US" w:eastAsia="en-US" w:bidi="en-US"/>
      </w:rPr>
    </w:lvl>
    <w:lvl w:ilvl="3" w:tplc="018EF1AE">
      <w:numFmt w:val="bullet"/>
      <w:lvlText w:val="•"/>
      <w:lvlJc w:val="left"/>
      <w:pPr>
        <w:ind w:left="1378" w:hanging="360"/>
      </w:pPr>
      <w:rPr>
        <w:rFonts w:hint="default"/>
        <w:lang w:val="en-US" w:eastAsia="en-US" w:bidi="en-US"/>
      </w:rPr>
    </w:lvl>
    <w:lvl w:ilvl="4" w:tplc="59964364">
      <w:numFmt w:val="bullet"/>
      <w:lvlText w:val="•"/>
      <w:lvlJc w:val="left"/>
      <w:pPr>
        <w:ind w:left="1618" w:hanging="360"/>
      </w:pPr>
      <w:rPr>
        <w:rFonts w:hint="default"/>
        <w:lang w:val="en-US" w:eastAsia="en-US" w:bidi="en-US"/>
      </w:rPr>
    </w:lvl>
    <w:lvl w:ilvl="5" w:tplc="C276A860">
      <w:numFmt w:val="bullet"/>
      <w:lvlText w:val="•"/>
      <w:lvlJc w:val="left"/>
      <w:pPr>
        <w:ind w:left="1858" w:hanging="360"/>
      </w:pPr>
      <w:rPr>
        <w:rFonts w:hint="default"/>
        <w:lang w:val="en-US" w:eastAsia="en-US" w:bidi="en-US"/>
      </w:rPr>
    </w:lvl>
    <w:lvl w:ilvl="6" w:tplc="F31C1404">
      <w:numFmt w:val="bullet"/>
      <w:lvlText w:val="•"/>
      <w:lvlJc w:val="left"/>
      <w:pPr>
        <w:ind w:left="2097" w:hanging="360"/>
      </w:pPr>
      <w:rPr>
        <w:rFonts w:hint="default"/>
        <w:lang w:val="en-US" w:eastAsia="en-US" w:bidi="en-US"/>
      </w:rPr>
    </w:lvl>
    <w:lvl w:ilvl="7" w:tplc="4044D87E">
      <w:numFmt w:val="bullet"/>
      <w:lvlText w:val="•"/>
      <w:lvlJc w:val="left"/>
      <w:pPr>
        <w:ind w:left="2337" w:hanging="360"/>
      </w:pPr>
      <w:rPr>
        <w:rFonts w:hint="default"/>
        <w:lang w:val="en-US" w:eastAsia="en-US" w:bidi="en-US"/>
      </w:rPr>
    </w:lvl>
    <w:lvl w:ilvl="8" w:tplc="D2E8C2EE">
      <w:numFmt w:val="bullet"/>
      <w:lvlText w:val="•"/>
      <w:lvlJc w:val="left"/>
      <w:pPr>
        <w:ind w:left="2576" w:hanging="360"/>
      </w:pPr>
      <w:rPr>
        <w:rFonts w:hint="default"/>
        <w:lang w:val="en-US" w:eastAsia="en-US" w:bidi="en-US"/>
      </w:rPr>
    </w:lvl>
  </w:abstractNum>
  <w:abstractNum w:abstractNumId="3" w15:restartNumberingAfterBreak="0">
    <w:nsid w:val="506B67CD"/>
    <w:multiLevelType w:val="hybridMultilevel"/>
    <w:tmpl w:val="FCFCE8AE"/>
    <w:lvl w:ilvl="0" w:tplc="0CE28C56">
      <w:numFmt w:val="bullet"/>
      <w:lvlText w:val=""/>
      <w:lvlJc w:val="left"/>
      <w:pPr>
        <w:ind w:left="560" w:hanging="360"/>
      </w:pPr>
      <w:rPr>
        <w:rFonts w:ascii="Symbol" w:eastAsia="Symbol" w:hAnsi="Symbol" w:cs="Symbol" w:hint="default"/>
        <w:w w:val="100"/>
        <w:sz w:val="24"/>
        <w:szCs w:val="24"/>
        <w:lang w:val="en-US" w:eastAsia="en-US" w:bidi="en-US"/>
      </w:rPr>
    </w:lvl>
    <w:lvl w:ilvl="1" w:tplc="2828DC22">
      <w:numFmt w:val="bullet"/>
      <w:lvlText w:val="•"/>
      <w:lvlJc w:val="left"/>
      <w:pPr>
        <w:ind w:left="873" w:hanging="360"/>
      </w:pPr>
      <w:rPr>
        <w:rFonts w:hint="default"/>
        <w:lang w:val="en-US" w:eastAsia="en-US" w:bidi="en-US"/>
      </w:rPr>
    </w:lvl>
    <w:lvl w:ilvl="2" w:tplc="7FEE43C2">
      <w:numFmt w:val="bullet"/>
      <w:lvlText w:val="•"/>
      <w:lvlJc w:val="left"/>
      <w:pPr>
        <w:ind w:left="1187" w:hanging="360"/>
      </w:pPr>
      <w:rPr>
        <w:rFonts w:hint="default"/>
        <w:lang w:val="en-US" w:eastAsia="en-US" w:bidi="en-US"/>
      </w:rPr>
    </w:lvl>
    <w:lvl w:ilvl="3" w:tplc="C74EB50C">
      <w:numFmt w:val="bullet"/>
      <w:lvlText w:val="•"/>
      <w:lvlJc w:val="left"/>
      <w:pPr>
        <w:ind w:left="1501" w:hanging="360"/>
      </w:pPr>
      <w:rPr>
        <w:rFonts w:hint="default"/>
        <w:lang w:val="en-US" w:eastAsia="en-US" w:bidi="en-US"/>
      </w:rPr>
    </w:lvl>
    <w:lvl w:ilvl="4" w:tplc="1728D1D4">
      <w:numFmt w:val="bullet"/>
      <w:lvlText w:val="•"/>
      <w:lvlJc w:val="left"/>
      <w:pPr>
        <w:ind w:left="1815" w:hanging="360"/>
      </w:pPr>
      <w:rPr>
        <w:rFonts w:hint="default"/>
        <w:lang w:val="en-US" w:eastAsia="en-US" w:bidi="en-US"/>
      </w:rPr>
    </w:lvl>
    <w:lvl w:ilvl="5" w:tplc="545A75AE">
      <w:numFmt w:val="bullet"/>
      <w:lvlText w:val="•"/>
      <w:lvlJc w:val="left"/>
      <w:pPr>
        <w:ind w:left="2129" w:hanging="360"/>
      </w:pPr>
      <w:rPr>
        <w:rFonts w:hint="default"/>
        <w:lang w:val="en-US" w:eastAsia="en-US" w:bidi="en-US"/>
      </w:rPr>
    </w:lvl>
    <w:lvl w:ilvl="6" w:tplc="0E24C83E">
      <w:numFmt w:val="bullet"/>
      <w:lvlText w:val="•"/>
      <w:lvlJc w:val="left"/>
      <w:pPr>
        <w:ind w:left="2442" w:hanging="360"/>
      </w:pPr>
      <w:rPr>
        <w:rFonts w:hint="default"/>
        <w:lang w:val="en-US" w:eastAsia="en-US" w:bidi="en-US"/>
      </w:rPr>
    </w:lvl>
    <w:lvl w:ilvl="7" w:tplc="92506AFA">
      <w:numFmt w:val="bullet"/>
      <w:lvlText w:val="•"/>
      <w:lvlJc w:val="left"/>
      <w:pPr>
        <w:ind w:left="2756" w:hanging="360"/>
      </w:pPr>
      <w:rPr>
        <w:rFonts w:hint="default"/>
        <w:lang w:val="en-US" w:eastAsia="en-US" w:bidi="en-US"/>
      </w:rPr>
    </w:lvl>
    <w:lvl w:ilvl="8" w:tplc="50E019A4">
      <w:numFmt w:val="bullet"/>
      <w:lvlText w:val="•"/>
      <w:lvlJc w:val="left"/>
      <w:pPr>
        <w:ind w:left="3070" w:hanging="360"/>
      </w:pPr>
      <w:rPr>
        <w:rFonts w:hint="default"/>
        <w:lang w:val="en-US" w:eastAsia="en-US" w:bidi="en-US"/>
      </w:rPr>
    </w:lvl>
  </w:abstractNum>
  <w:abstractNum w:abstractNumId="4" w15:restartNumberingAfterBreak="0">
    <w:nsid w:val="582D0C89"/>
    <w:multiLevelType w:val="hybridMultilevel"/>
    <w:tmpl w:val="2F9A982E"/>
    <w:lvl w:ilvl="0" w:tplc="8F9CDB36">
      <w:numFmt w:val="bullet"/>
      <w:lvlText w:val=""/>
      <w:lvlJc w:val="left"/>
      <w:pPr>
        <w:ind w:left="1674" w:hanging="360"/>
      </w:pPr>
      <w:rPr>
        <w:rFonts w:ascii="Symbol" w:eastAsia="Symbol" w:hAnsi="Symbol" w:cs="Symbol" w:hint="default"/>
        <w:w w:val="100"/>
        <w:sz w:val="24"/>
        <w:szCs w:val="24"/>
        <w:lang w:val="en-US" w:eastAsia="en-US" w:bidi="en-US"/>
      </w:rPr>
    </w:lvl>
    <w:lvl w:ilvl="1" w:tplc="2FFAED28">
      <w:numFmt w:val="bullet"/>
      <w:lvlText w:val="•"/>
      <w:lvlJc w:val="left"/>
      <w:pPr>
        <w:ind w:left="2065" w:hanging="360"/>
      </w:pPr>
      <w:rPr>
        <w:rFonts w:hint="default"/>
        <w:lang w:val="en-US" w:eastAsia="en-US" w:bidi="en-US"/>
      </w:rPr>
    </w:lvl>
    <w:lvl w:ilvl="2" w:tplc="BA1073C8">
      <w:numFmt w:val="bullet"/>
      <w:lvlText w:val="•"/>
      <w:lvlJc w:val="left"/>
      <w:pPr>
        <w:ind w:left="2450" w:hanging="360"/>
      </w:pPr>
      <w:rPr>
        <w:rFonts w:hint="default"/>
        <w:lang w:val="en-US" w:eastAsia="en-US" w:bidi="en-US"/>
      </w:rPr>
    </w:lvl>
    <w:lvl w:ilvl="3" w:tplc="3536BD74">
      <w:numFmt w:val="bullet"/>
      <w:lvlText w:val="•"/>
      <w:lvlJc w:val="left"/>
      <w:pPr>
        <w:ind w:left="2835" w:hanging="360"/>
      </w:pPr>
      <w:rPr>
        <w:rFonts w:hint="default"/>
        <w:lang w:val="en-US" w:eastAsia="en-US" w:bidi="en-US"/>
      </w:rPr>
    </w:lvl>
    <w:lvl w:ilvl="4" w:tplc="C002BE1E">
      <w:numFmt w:val="bullet"/>
      <w:lvlText w:val="•"/>
      <w:lvlJc w:val="left"/>
      <w:pPr>
        <w:ind w:left="3220" w:hanging="360"/>
      </w:pPr>
      <w:rPr>
        <w:rFonts w:hint="default"/>
        <w:lang w:val="en-US" w:eastAsia="en-US" w:bidi="en-US"/>
      </w:rPr>
    </w:lvl>
    <w:lvl w:ilvl="5" w:tplc="18283FE0">
      <w:numFmt w:val="bullet"/>
      <w:lvlText w:val="•"/>
      <w:lvlJc w:val="left"/>
      <w:pPr>
        <w:ind w:left="3605" w:hanging="360"/>
      </w:pPr>
      <w:rPr>
        <w:rFonts w:hint="default"/>
        <w:lang w:val="en-US" w:eastAsia="en-US" w:bidi="en-US"/>
      </w:rPr>
    </w:lvl>
    <w:lvl w:ilvl="6" w:tplc="FEA2353A">
      <w:numFmt w:val="bullet"/>
      <w:lvlText w:val="•"/>
      <w:lvlJc w:val="left"/>
      <w:pPr>
        <w:ind w:left="3990" w:hanging="360"/>
      </w:pPr>
      <w:rPr>
        <w:rFonts w:hint="default"/>
        <w:lang w:val="en-US" w:eastAsia="en-US" w:bidi="en-US"/>
      </w:rPr>
    </w:lvl>
    <w:lvl w:ilvl="7" w:tplc="4E323A28">
      <w:numFmt w:val="bullet"/>
      <w:lvlText w:val="•"/>
      <w:lvlJc w:val="left"/>
      <w:pPr>
        <w:ind w:left="4375" w:hanging="360"/>
      </w:pPr>
      <w:rPr>
        <w:rFonts w:hint="default"/>
        <w:lang w:val="en-US" w:eastAsia="en-US" w:bidi="en-US"/>
      </w:rPr>
    </w:lvl>
    <w:lvl w:ilvl="8" w:tplc="75E8E0E0">
      <w:numFmt w:val="bullet"/>
      <w:lvlText w:val="•"/>
      <w:lvlJc w:val="left"/>
      <w:pPr>
        <w:ind w:left="4760" w:hanging="360"/>
      </w:pPr>
      <w:rPr>
        <w:rFonts w:hint="default"/>
        <w:lang w:val="en-US" w:eastAsia="en-US" w:bidi="en-US"/>
      </w:rPr>
    </w:lvl>
  </w:abstractNum>
  <w:abstractNum w:abstractNumId="5" w15:restartNumberingAfterBreak="0">
    <w:nsid w:val="6D773A26"/>
    <w:multiLevelType w:val="hybridMultilevel"/>
    <w:tmpl w:val="FEE08F90"/>
    <w:lvl w:ilvl="0" w:tplc="298C3CE0">
      <w:numFmt w:val="bullet"/>
      <w:lvlText w:val=""/>
      <w:lvlJc w:val="left"/>
      <w:pPr>
        <w:ind w:left="300" w:hanging="284"/>
      </w:pPr>
      <w:rPr>
        <w:rFonts w:ascii="Wingdings" w:eastAsia="Wingdings" w:hAnsi="Wingdings" w:cs="Wingdings" w:hint="default"/>
        <w:color w:val="70AFD9"/>
        <w:w w:val="100"/>
        <w:sz w:val="34"/>
        <w:szCs w:val="34"/>
        <w:lang w:val="en-US" w:eastAsia="en-US" w:bidi="en-US"/>
      </w:rPr>
    </w:lvl>
    <w:lvl w:ilvl="1" w:tplc="F24E63E0">
      <w:numFmt w:val="bullet"/>
      <w:lvlText w:val="•"/>
      <w:lvlJc w:val="left"/>
      <w:pPr>
        <w:ind w:left="716" w:hanging="284"/>
      </w:pPr>
      <w:rPr>
        <w:rFonts w:hint="default"/>
        <w:lang w:val="en-US" w:eastAsia="en-US" w:bidi="en-US"/>
      </w:rPr>
    </w:lvl>
    <w:lvl w:ilvl="2" w:tplc="04AC9132">
      <w:numFmt w:val="bullet"/>
      <w:lvlText w:val="•"/>
      <w:lvlJc w:val="left"/>
      <w:pPr>
        <w:ind w:left="1133" w:hanging="284"/>
      </w:pPr>
      <w:rPr>
        <w:rFonts w:hint="default"/>
        <w:lang w:val="en-US" w:eastAsia="en-US" w:bidi="en-US"/>
      </w:rPr>
    </w:lvl>
    <w:lvl w:ilvl="3" w:tplc="C5DC18D0">
      <w:numFmt w:val="bullet"/>
      <w:lvlText w:val="•"/>
      <w:lvlJc w:val="left"/>
      <w:pPr>
        <w:ind w:left="1550" w:hanging="284"/>
      </w:pPr>
      <w:rPr>
        <w:rFonts w:hint="default"/>
        <w:lang w:val="en-US" w:eastAsia="en-US" w:bidi="en-US"/>
      </w:rPr>
    </w:lvl>
    <w:lvl w:ilvl="4" w:tplc="67B2739C">
      <w:numFmt w:val="bullet"/>
      <w:lvlText w:val="•"/>
      <w:lvlJc w:val="left"/>
      <w:pPr>
        <w:ind w:left="1967" w:hanging="284"/>
      </w:pPr>
      <w:rPr>
        <w:rFonts w:hint="default"/>
        <w:lang w:val="en-US" w:eastAsia="en-US" w:bidi="en-US"/>
      </w:rPr>
    </w:lvl>
    <w:lvl w:ilvl="5" w:tplc="8F46F562">
      <w:numFmt w:val="bullet"/>
      <w:lvlText w:val="•"/>
      <w:lvlJc w:val="left"/>
      <w:pPr>
        <w:ind w:left="2384" w:hanging="284"/>
      </w:pPr>
      <w:rPr>
        <w:rFonts w:hint="default"/>
        <w:lang w:val="en-US" w:eastAsia="en-US" w:bidi="en-US"/>
      </w:rPr>
    </w:lvl>
    <w:lvl w:ilvl="6" w:tplc="7160F46C">
      <w:numFmt w:val="bullet"/>
      <w:lvlText w:val="•"/>
      <w:lvlJc w:val="left"/>
      <w:pPr>
        <w:ind w:left="2801" w:hanging="284"/>
      </w:pPr>
      <w:rPr>
        <w:rFonts w:hint="default"/>
        <w:lang w:val="en-US" w:eastAsia="en-US" w:bidi="en-US"/>
      </w:rPr>
    </w:lvl>
    <w:lvl w:ilvl="7" w:tplc="5A6AF654">
      <w:numFmt w:val="bullet"/>
      <w:lvlText w:val="•"/>
      <w:lvlJc w:val="left"/>
      <w:pPr>
        <w:ind w:left="3218" w:hanging="284"/>
      </w:pPr>
      <w:rPr>
        <w:rFonts w:hint="default"/>
        <w:lang w:val="en-US" w:eastAsia="en-US" w:bidi="en-US"/>
      </w:rPr>
    </w:lvl>
    <w:lvl w:ilvl="8" w:tplc="94228AD8">
      <w:numFmt w:val="bullet"/>
      <w:lvlText w:val="•"/>
      <w:lvlJc w:val="left"/>
      <w:pPr>
        <w:ind w:left="3635" w:hanging="284"/>
      </w:pPr>
      <w:rPr>
        <w:rFonts w:hint="default"/>
        <w:lang w:val="en-US" w:eastAsia="en-US" w:bidi="en-US"/>
      </w:rPr>
    </w:lvl>
  </w:abstractNum>
  <w:abstractNum w:abstractNumId="6" w15:restartNumberingAfterBreak="0">
    <w:nsid w:val="6F817AF6"/>
    <w:multiLevelType w:val="hybridMultilevel"/>
    <w:tmpl w:val="01964DB8"/>
    <w:lvl w:ilvl="0" w:tplc="13B4675A">
      <w:numFmt w:val="bullet"/>
      <w:lvlText w:val=""/>
      <w:lvlJc w:val="left"/>
      <w:pPr>
        <w:ind w:left="560" w:hanging="360"/>
      </w:pPr>
      <w:rPr>
        <w:rFonts w:ascii="Symbol" w:eastAsia="Symbol" w:hAnsi="Symbol" w:cs="Symbol" w:hint="default"/>
        <w:w w:val="100"/>
        <w:sz w:val="24"/>
        <w:szCs w:val="24"/>
        <w:lang w:val="en-US" w:eastAsia="en-US" w:bidi="en-US"/>
      </w:rPr>
    </w:lvl>
    <w:lvl w:ilvl="1" w:tplc="77C41182">
      <w:numFmt w:val="bullet"/>
      <w:lvlText w:val="•"/>
      <w:lvlJc w:val="left"/>
      <w:pPr>
        <w:ind w:left="975" w:hanging="360"/>
      </w:pPr>
      <w:rPr>
        <w:rFonts w:hint="default"/>
        <w:lang w:val="en-US" w:eastAsia="en-US" w:bidi="en-US"/>
      </w:rPr>
    </w:lvl>
    <w:lvl w:ilvl="2" w:tplc="F326A5D2">
      <w:numFmt w:val="bullet"/>
      <w:lvlText w:val="•"/>
      <w:lvlJc w:val="left"/>
      <w:pPr>
        <w:ind w:left="1390" w:hanging="360"/>
      </w:pPr>
      <w:rPr>
        <w:rFonts w:hint="default"/>
        <w:lang w:val="en-US" w:eastAsia="en-US" w:bidi="en-US"/>
      </w:rPr>
    </w:lvl>
    <w:lvl w:ilvl="3" w:tplc="152C75E6">
      <w:numFmt w:val="bullet"/>
      <w:lvlText w:val="•"/>
      <w:lvlJc w:val="left"/>
      <w:pPr>
        <w:ind w:left="1805" w:hanging="360"/>
      </w:pPr>
      <w:rPr>
        <w:rFonts w:hint="default"/>
        <w:lang w:val="en-US" w:eastAsia="en-US" w:bidi="en-US"/>
      </w:rPr>
    </w:lvl>
    <w:lvl w:ilvl="4" w:tplc="968AA222">
      <w:numFmt w:val="bullet"/>
      <w:lvlText w:val="•"/>
      <w:lvlJc w:val="left"/>
      <w:pPr>
        <w:ind w:left="2220" w:hanging="360"/>
      </w:pPr>
      <w:rPr>
        <w:rFonts w:hint="default"/>
        <w:lang w:val="en-US" w:eastAsia="en-US" w:bidi="en-US"/>
      </w:rPr>
    </w:lvl>
    <w:lvl w:ilvl="5" w:tplc="91387E52">
      <w:numFmt w:val="bullet"/>
      <w:lvlText w:val="•"/>
      <w:lvlJc w:val="left"/>
      <w:pPr>
        <w:ind w:left="2635" w:hanging="360"/>
      </w:pPr>
      <w:rPr>
        <w:rFonts w:hint="default"/>
        <w:lang w:val="en-US" w:eastAsia="en-US" w:bidi="en-US"/>
      </w:rPr>
    </w:lvl>
    <w:lvl w:ilvl="6" w:tplc="A82C2D38">
      <w:numFmt w:val="bullet"/>
      <w:lvlText w:val="•"/>
      <w:lvlJc w:val="left"/>
      <w:pPr>
        <w:ind w:left="3050" w:hanging="360"/>
      </w:pPr>
      <w:rPr>
        <w:rFonts w:hint="default"/>
        <w:lang w:val="en-US" w:eastAsia="en-US" w:bidi="en-US"/>
      </w:rPr>
    </w:lvl>
    <w:lvl w:ilvl="7" w:tplc="37147886">
      <w:numFmt w:val="bullet"/>
      <w:lvlText w:val="•"/>
      <w:lvlJc w:val="left"/>
      <w:pPr>
        <w:ind w:left="3465" w:hanging="360"/>
      </w:pPr>
      <w:rPr>
        <w:rFonts w:hint="default"/>
        <w:lang w:val="en-US" w:eastAsia="en-US" w:bidi="en-US"/>
      </w:rPr>
    </w:lvl>
    <w:lvl w:ilvl="8" w:tplc="333045B6">
      <w:numFmt w:val="bullet"/>
      <w:lvlText w:val="•"/>
      <w:lvlJc w:val="left"/>
      <w:pPr>
        <w:ind w:left="3880" w:hanging="360"/>
      </w:pPr>
      <w:rPr>
        <w:rFonts w:hint="default"/>
        <w:lang w:val="en-US" w:eastAsia="en-US" w:bidi="en-US"/>
      </w:rPr>
    </w:lvl>
  </w:abstractNum>
  <w:abstractNum w:abstractNumId="7" w15:restartNumberingAfterBreak="0">
    <w:nsid w:val="74CB6DD6"/>
    <w:multiLevelType w:val="hybridMultilevel"/>
    <w:tmpl w:val="D9F65738"/>
    <w:lvl w:ilvl="0" w:tplc="7D4E8BD0">
      <w:start w:val="21"/>
      <w:numFmt w:val="upperLetter"/>
      <w:lvlText w:val="%1"/>
      <w:lvlJc w:val="left"/>
      <w:pPr>
        <w:ind w:left="140" w:hanging="452"/>
        <w:jc w:val="left"/>
      </w:pPr>
      <w:rPr>
        <w:rFonts w:hint="default"/>
        <w:lang w:val="en-US" w:eastAsia="en-US" w:bidi="en-US"/>
      </w:rPr>
    </w:lvl>
    <w:lvl w:ilvl="1" w:tplc="0AD62702">
      <w:numFmt w:val="bullet"/>
      <w:lvlText w:val=""/>
      <w:lvlJc w:val="left"/>
      <w:pPr>
        <w:ind w:left="469" w:hanging="250"/>
      </w:pPr>
      <w:rPr>
        <w:rFonts w:ascii="Wingdings" w:eastAsia="Wingdings" w:hAnsi="Wingdings" w:cs="Wingdings" w:hint="default"/>
        <w:color w:val="0775A8"/>
        <w:w w:val="100"/>
        <w:sz w:val="24"/>
        <w:szCs w:val="24"/>
        <w:lang w:val="en-US" w:eastAsia="en-US" w:bidi="en-US"/>
      </w:rPr>
    </w:lvl>
    <w:lvl w:ilvl="2" w:tplc="FF76EE4E">
      <w:numFmt w:val="bullet"/>
      <w:lvlText w:val="•"/>
      <w:lvlJc w:val="left"/>
      <w:pPr>
        <w:ind w:left="950" w:hanging="250"/>
      </w:pPr>
      <w:rPr>
        <w:rFonts w:hint="default"/>
        <w:lang w:val="en-US" w:eastAsia="en-US" w:bidi="en-US"/>
      </w:rPr>
    </w:lvl>
    <w:lvl w:ilvl="3" w:tplc="ED161B58">
      <w:numFmt w:val="bullet"/>
      <w:lvlText w:val="•"/>
      <w:lvlJc w:val="left"/>
      <w:pPr>
        <w:ind w:left="1441" w:hanging="250"/>
      </w:pPr>
      <w:rPr>
        <w:rFonts w:hint="default"/>
        <w:lang w:val="en-US" w:eastAsia="en-US" w:bidi="en-US"/>
      </w:rPr>
    </w:lvl>
    <w:lvl w:ilvl="4" w:tplc="7C0407E6">
      <w:numFmt w:val="bullet"/>
      <w:lvlText w:val="•"/>
      <w:lvlJc w:val="left"/>
      <w:pPr>
        <w:ind w:left="1932" w:hanging="250"/>
      </w:pPr>
      <w:rPr>
        <w:rFonts w:hint="default"/>
        <w:lang w:val="en-US" w:eastAsia="en-US" w:bidi="en-US"/>
      </w:rPr>
    </w:lvl>
    <w:lvl w:ilvl="5" w:tplc="7A00D63A">
      <w:numFmt w:val="bullet"/>
      <w:lvlText w:val="•"/>
      <w:lvlJc w:val="left"/>
      <w:pPr>
        <w:ind w:left="2423" w:hanging="250"/>
      </w:pPr>
      <w:rPr>
        <w:rFonts w:hint="default"/>
        <w:lang w:val="en-US" w:eastAsia="en-US" w:bidi="en-US"/>
      </w:rPr>
    </w:lvl>
    <w:lvl w:ilvl="6" w:tplc="0F14DA66">
      <w:numFmt w:val="bullet"/>
      <w:lvlText w:val="•"/>
      <w:lvlJc w:val="left"/>
      <w:pPr>
        <w:ind w:left="2914" w:hanging="250"/>
      </w:pPr>
      <w:rPr>
        <w:rFonts w:hint="default"/>
        <w:lang w:val="en-US" w:eastAsia="en-US" w:bidi="en-US"/>
      </w:rPr>
    </w:lvl>
    <w:lvl w:ilvl="7" w:tplc="1C2E8E40">
      <w:numFmt w:val="bullet"/>
      <w:lvlText w:val="•"/>
      <w:lvlJc w:val="left"/>
      <w:pPr>
        <w:ind w:left="3405" w:hanging="250"/>
      </w:pPr>
      <w:rPr>
        <w:rFonts w:hint="default"/>
        <w:lang w:val="en-US" w:eastAsia="en-US" w:bidi="en-US"/>
      </w:rPr>
    </w:lvl>
    <w:lvl w:ilvl="8" w:tplc="C10EDF8A">
      <w:numFmt w:val="bullet"/>
      <w:lvlText w:val="•"/>
      <w:lvlJc w:val="left"/>
      <w:pPr>
        <w:ind w:left="3896" w:hanging="250"/>
      </w:pPr>
      <w:rPr>
        <w:rFonts w:hint="default"/>
        <w:lang w:val="en-US" w:eastAsia="en-US" w:bidi="en-US"/>
      </w:rPr>
    </w:lvl>
  </w:abstractNum>
  <w:num w:numId="1">
    <w:abstractNumId w:val="5"/>
  </w:num>
  <w:num w:numId="2">
    <w:abstractNumId w:val="0"/>
  </w:num>
  <w:num w:numId="3">
    <w:abstractNumId w:val="7"/>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65"/>
    <w:rsid w:val="001479D0"/>
    <w:rsid w:val="00166FED"/>
    <w:rsid w:val="00190CC9"/>
    <w:rsid w:val="00417365"/>
    <w:rsid w:val="007F5276"/>
    <w:rsid w:val="00B0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DA1BC"/>
  <w15:docId w15:val="{D472421C-4FA5-441C-900F-7136B7E6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spacing w:before="61"/>
      <w:ind w:left="140"/>
      <w:outlineLvl w:val="0"/>
    </w:pPr>
    <w:rPr>
      <w:rFonts w:ascii="Arial" w:eastAsia="Arial" w:hAnsi="Arial" w:cs="Arial"/>
      <w:b/>
      <w:bCs/>
      <w:sz w:val="36"/>
      <w:szCs w:val="36"/>
    </w:rPr>
  </w:style>
  <w:style w:type="paragraph" w:styleId="Heading2">
    <w:name w:val="heading 2"/>
    <w:basedOn w:val="Normal"/>
    <w:uiPriority w:val="1"/>
    <w:qFormat/>
    <w:pPr>
      <w:spacing w:before="71"/>
      <w:ind w:left="140"/>
      <w:outlineLvl w:val="1"/>
    </w:pPr>
    <w:rPr>
      <w:b/>
      <w:bCs/>
      <w:sz w:val="32"/>
      <w:szCs w:val="32"/>
    </w:rPr>
  </w:style>
  <w:style w:type="paragraph" w:styleId="Heading3">
    <w:name w:val="heading 3"/>
    <w:basedOn w:val="Normal"/>
    <w:uiPriority w:val="1"/>
    <w:qFormat/>
    <w:pPr>
      <w:spacing w:before="63"/>
      <w:ind w:left="140"/>
      <w:outlineLvl w:val="2"/>
    </w:pPr>
    <w:rPr>
      <w:rFonts w:ascii="Arial" w:eastAsia="Arial" w:hAnsi="Arial" w:cs="Arial"/>
      <w:b/>
      <w:bCs/>
      <w:sz w:val="28"/>
      <w:szCs w:val="28"/>
    </w:rPr>
  </w:style>
  <w:style w:type="paragraph" w:styleId="Heading4">
    <w:name w:val="heading 4"/>
    <w:basedOn w:val="Normal"/>
    <w:uiPriority w:val="1"/>
    <w:qFormat/>
    <w:pPr>
      <w:ind w:left="4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3" w:hanging="24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cciio.cms.gov/" TargetMode="External"/><Relationship Id="rId26" Type="http://schemas.openxmlformats.org/officeDocument/2006/relationships/image" Target="media/image9.png"/><Relationship Id="rId39" Type="http://schemas.openxmlformats.org/officeDocument/2006/relationships/image" Target="media/image22.jpeg"/><Relationship Id="rId21" Type="http://schemas.openxmlformats.org/officeDocument/2006/relationships/hyperlink" Target="http://www.anthem.com/" TargetMode="External"/><Relationship Id="rId34" Type="http://schemas.openxmlformats.org/officeDocument/2006/relationships/image" Target="media/image17.png"/><Relationship Id="rId42" Type="http://schemas.openxmlformats.org/officeDocument/2006/relationships/image" Target="media/image25.jpeg"/><Relationship Id="rId47" Type="http://schemas.openxmlformats.org/officeDocument/2006/relationships/image" Target="media/image29.png"/><Relationship Id="rId50" Type="http://schemas.openxmlformats.org/officeDocument/2006/relationships/image" Target="media/image26.png"/><Relationship Id="rId55" Type="http://schemas.openxmlformats.org/officeDocument/2006/relationships/image" Target="media/image34.png"/><Relationship Id="rId63" Type="http://schemas.openxmlformats.org/officeDocument/2006/relationships/image" Target="media/image42.png"/><Relationship Id="rId68" Type="http://schemas.openxmlformats.org/officeDocument/2006/relationships/image" Target="media/image47.png"/><Relationship Id="rId76" Type="http://schemas.openxmlformats.org/officeDocument/2006/relationships/image" Target="media/image55.png"/><Relationship Id="rId7" Type="http://schemas.openxmlformats.org/officeDocument/2006/relationships/image" Target="media/image1.png"/><Relationship Id="rId71"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hyperlink" Target="http://www.bcbs.com/bluecardworldwide" TargetMode="External"/><Relationship Id="rId29" Type="http://schemas.openxmlformats.org/officeDocument/2006/relationships/image" Target="media/image12.png"/><Relationship Id="rId11" Type="http://schemas.openxmlformats.org/officeDocument/2006/relationships/hyperlink" Target="http://www.cciio.cms.gov/"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image" Target="media/image45.png"/><Relationship Id="rId74" Type="http://schemas.openxmlformats.org/officeDocument/2006/relationships/image" Target="media/image53.png"/><Relationship Id="rId5" Type="http://schemas.openxmlformats.org/officeDocument/2006/relationships/footnotes" Target="footnotes.xml"/><Relationship Id="rId15" Type="http://schemas.openxmlformats.org/officeDocument/2006/relationships/hyperlink" Target="http://www.caremark.co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1.png"/><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hyperlink" Target="http://www.anthem.com/" TargetMode="Externa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image" Target="media/image23.png"/><Relationship Id="rId52" Type="http://schemas.openxmlformats.org/officeDocument/2006/relationships/image" Target="media/image28.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image" Target="media/image52.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oc.anthem.com/eocdps/aso" TargetMode="External"/><Relationship Id="rId14" Type="http://schemas.openxmlformats.org/officeDocument/2006/relationships/image" Target="media/image3.png"/><Relationship Id="rId22" Type="http://schemas.openxmlformats.org/officeDocument/2006/relationships/hyperlink" Target="http://www.cciio.cms.gov/"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2.xml"/><Relationship Id="rId48" Type="http://schemas.openxmlformats.org/officeDocument/2006/relationships/image" Target="media/image30.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image" Target="media/image48.png"/><Relationship Id="rId77" Type="http://schemas.openxmlformats.org/officeDocument/2006/relationships/fontTable" Target="fontTable.xml"/><Relationship Id="rId8" Type="http://schemas.openxmlformats.org/officeDocument/2006/relationships/hyperlink" Target="https://eoc.anthem.com/eocdps/aso" TargetMode="External"/><Relationship Id="rId51" Type="http://schemas.openxmlformats.org/officeDocument/2006/relationships/image" Target="media/image27.png"/><Relationship Id="rId72" Type="http://schemas.openxmlformats.org/officeDocument/2006/relationships/image" Target="media/image51.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l.gov/ebsa"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jpe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image" Target="media/image46.png"/><Relationship Id="rId20" Type="http://schemas.openxmlformats.org/officeDocument/2006/relationships/image" Target="media/image5.png"/><Relationship Id="rId41" Type="http://schemas.openxmlformats.org/officeDocument/2006/relationships/image" Target="media/image24.jpeg"/><Relationship Id="rId54" Type="http://schemas.openxmlformats.org/officeDocument/2006/relationships/image" Target="media/image33.png"/><Relationship Id="rId62" Type="http://schemas.openxmlformats.org/officeDocument/2006/relationships/image" Target="media/image41.png"/><Relationship Id="rId70" Type="http://schemas.openxmlformats.org/officeDocument/2006/relationships/image" Target="media/image49.png"/><Relationship Id="rId75"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Priyavarshini</dc:creator>
  <cp:lastModifiedBy>Spayd,Michael A</cp:lastModifiedBy>
  <cp:revision>3</cp:revision>
  <dcterms:created xsi:type="dcterms:W3CDTF">2019-09-26T21:27:00Z</dcterms:created>
  <dcterms:modified xsi:type="dcterms:W3CDTF">2019-09-26T21:27:00Z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Acrobat PDFMaker 11 for Word</vt:lpwstr>
  </property>
  <property fmtid="{D5CDD505-2E9C-101B-9397-08002B2CF9AE}" pid="4" name="LastSaved">
    <vt:filetime>2018-10-11T00:00:00Z</vt:filetime>
  </property>
</Properties>
</file>